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C1AE4" w14:textId="77777777" w:rsidR="0033221A" w:rsidRDefault="0033221A" w:rsidP="0033221A">
      <w:pPr>
        <w:widowControl w:val="0"/>
        <w:tabs>
          <w:tab w:val="left" w:pos="204"/>
        </w:tabs>
        <w:autoSpaceDE w:val="0"/>
        <w:autoSpaceDN w:val="0"/>
        <w:adjustRightInd w:val="0"/>
        <w:jc w:val="center"/>
        <w:rPr>
          <w:rFonts w:ascii="Arial" w:hAnsi="Arial" w:cs="Arial"/>
          <w:b/>
          <w:bCs/>
          <w:sz w:val="28"/>
          <w:szCs w:val="28"/>
        </w:rPr>
      </w:pPr>
      <w:bookmarkStart w:id="0" w:name="_Hlk190251866"/>
    </w:p>
    <w:p w14:paraId="6343C177" w14:textId="7658C64B" w:rsidR="00852211" w:rsidRPr="0033221A" w:rsidRDefault="00852211" w:rsidP="0033221A">
      <w:pPr>
        <w:widowControl w:val="0"/>
        <w:tabs>
          <w:tab w:val="left" w:pos="204"/>
        </w:tabs>
        <w:autoSpaceDE w:val="0"/>
        <w:autoSpaceDN w:val="0"/>
        <w:adjustRightInd w:val="0"/>
        <w:jc w:val="center"/>
        <w:rPr>
          <w:rFonts w:ascii="Arial" w:hAnsi="Arial" w:cs="Arial"/>
          <w:b/>
          <w:bCs/>
        </w:rPr>
      </w:pPr>
      <w:r w:rsidRPr="0033221A">
        <w:rPr>
          <w:rFonts w:ascii="Arial" w:hAnsi="Arial" w:cs="Arial"/>
          <w:b/>
          <w:bCs/>
        </w:rPr>
        <w:t xml:space="preserve">Arrêté </w:t>
      </w:r>
      <w:r w:rsidR="0033221A" w:rsidRPr="0033221A">
        <w:rPr>
          <w:rFonts w:ascii="Arial" w:hAnsi="Arial" w:cs="Arial"/>
          <w:b/>
          <w:bCs/>
        </w:rPr>
        <w:t>portant</w:t>
      </w:r>
      <w:r w:rsidRPr="0033221A">
        <w:rPr>
          <w:rFonts w:ascii="Arial" w:hAnsi="Arial" w:cs="Arial"/>
          <w:b/>
          <w:bCs/>
        </w:rPr>
        <w:t xml:space="preserve"> </w:t>
      </w:r>
      <w:r w:rsidR="0033221A" w:rsidRPr="0033221A">
        <w:rPr>
          <w:rFonts w:ascii="Arial" w:hAnsi="Arial" w:cs="Arial"/>
          <w:b/>
          <w:bCs/>
        </w:rPr>
        <w:t>n</w:t>
      </w:r>
      <w:r w:rsidRPr="0033221A">
        <w:rPr>
          <w:rFonts w:ascii="Arial" w:hAnsi="Arial" w:cs="Arial"/>
          <w:b/>
          <w:bCs/>
        </w:rPr>
        <w:t>omination</w:t>
      </w:r>
    </w:p>
    <w:p w14:paraId="3961CB52" w14:textId="0F0FB43E" w:rsidR="00852211" w:rsidRPr="0033221A" w:rsidRDefault="0033221A" w:rsidP="0033221A">
      <w:pPr>
        <w:widowControl w:val="0"/>
        <w:tabs>
          <w:tab w:val="left" w:pos="204"/>
        </w:tabs>
        <w:autoSpaceDE w:val="0"/>
        <w:autoSpaceDN w:val="0"/>
        <w:adjustRightInd w:val="0"/>
        <w:jc w:val="center"/>
        <w:rPr>
          <w:rFonts w:ascii="Arial" w:hAnsi="Arial" w:cs="Arial"/>
          <w:b/>
          <w:bCs/>
        </w:rPr>
      </w:pPr>
      <w:proofErr w:type="gramStart"/>
      <w:r w:rsidRPr="0033221A">
        <w:rPr>
          <w:rFonts w:ascii="Arial" w:hAnsi="Arial" w:cs="Arial"/>
          <w:b/>
          <w:bCs/>
        </w:rPr>
        <w:t>d’un</w:t>
      </w:r>
      <w:proofErr w:type="gramEnd"/>
      <w:r w:rsidR="001A4463" w:rsidRPr="001A4463">
        <w:rPr>
          <w:rFonts w:ascii="Arial" w:hAnsi="Arial" w:cs="Arial"/>
          <w:color w:val="0070C0"/>
          <w:sz w:val="22"/>
          <w:szCs w:val="22"/>
        </w:rPr>
        <w:t>(e)</w:t>
      </w:r>
      <w:r w:rsidRPr="0033221A">
        <w:rPr>
          <w:rFonts w:ascii="Arial" w:hAnsi="Arial" w:cs="Arial"/>
          <w:b/>
          <w:bCs/>
        </w:rPr>
        <w:t xml:space="preserve"> </w:t>
      </w:r>
      <w:r w:rsidR="004A201F">
        <w:rPr>
          <w:rFonts w:ascii="Arial" w:hAnsi="Arial" w:cs="Arial"/>
          <w:b/>
          <w:bCs/>
        </w:rPr>
        <w:t>Assistant</w:t>
      </w:r>
      <w:r w:rsidR="004A201F" w:rsidRPr="004A201F">
        <w:rPr>
          <w:rFonts w:ascii="Arial" w:hAnsi="Arial" w:cs="Arial"/>
          <w:color w:val="0070C0"/>
          <w:sz w:val="22"/>
          <w:szCs w:val="22"/>
        </w:rPr>
        <w:t>(</w:t>
      </w:r>
      <w:r w:rsidR="001A4463" w:rsidRPr="001A4463">
        <w:rPr>
          <w:rFonts w:ascii="Arial" w:hAnsi="Arial" w:cs="Arial"/>
          <w:color w:val="0070C0"/>
          <w:sz w:val="22"/>
          <w:szCs w:val="22"/>
        </w:rPr>
        <w:t>e)</w:t>
      </w:r>
      <w:r w:rsidR="00E60D04">
        <w:rPr>
          <w:rFonts w:ascii="Arial" w:hAnsi="Arial" w:cs="Arial"/>
          <w:b/>
          <w:bCs/>
          <w:color w:val="0070C0"/>
        </w:rPr>
        <w:t xml:space="preserve"> </w:t>
      </w:r>
      <w:r w:rsidR="00852211" w:rsidRPr="0033221A">
        <w:rPr>
          <w:rFonts w:ascii="Arial" w:hAnsi="Arial" w:cs="Arial"/>
          <w:b/>
          <w:bCs/>
        </w:rPr>
        <w:t>de Prévention</w:t>
      </w:r>
    </w:p>
    <w:bookmarkEnd w:id="0"/>
    <w:p w14:paraId="7E225A27" w14:textId="77777777" w:rsidR="0033221A" w:rsidRPr="0033221A" w:rsidRDefault="0033221A" w:rsidP="0033221A">
      <w:pPr>
        <w:widowControl w:val="0"/>
        <w:rPr>
          <w:rFonts w:ascii="Arial" w:hAnsi="Arial" w:cs="Arial"/>
          <w:b/>
          <w:snapToGrid w:val="0"/>
        </w:rPr>
      </w:pPr>
    </w:p>
    <w:p w14:paraId="06E97325" w14:textId="0F216EA2" w:rsidR="0033221A" w:rsidRPr="0033221A" w:rsidRDefault="00036871" w:rsidP="0033221A">
      <w:pPr>
        <w:widowControl w:val="0"/>
        <w:jc w:val="center"/>
        <w:rPr>
          <w:rFonts w:ascii="Arial" w:hAnsi="Arial" w:cs="Arial"/>
          <w:b/>
          <w:snapToGrid w:val="0"/>
        </w:rPr>
      </w:pPr>
      <w:proofErr w:type="gramStart"/>
      <w:r>
        <w:rPr>
          <w:rFonts w:ascii="Arial" w:hAnsi="Arial" w:cs="Arial"/>
          <w:b/>
          <w:snapToGrid w:val="0"/>
        </w:rPr>
        <w:t>d</w:t>
      </w:r>
      <w:r w:rsidR="0033221A">
        <w:rPr>
          <w:rFonts w:ascii="Arial" w:hAnsi="Arial" w:cs="Arial"/>
          <w:b/>
          <w:snapToGrid w:val="0"/>
        </w:rPr>
        <w:t>e</w:t>
      </w:r>
      <w:proofErr w:type="gramEnd"/>
      <w:r w:rsidR="0033221A" w:rsidRPr="0033221A">
        <w:rPr>
          <w:rFonts w:ascii="Arial" w:hAnsi="Arial" w:cs="Arial"/>
          <w:b/>
          <w:snapToGrid w:val="0"/>
        </w:rPr>
        <w:t xml:space="preserve"> M</w:t>
      </w:r>
      <w:r w:rsidR="0033221A">
        <w:rPr>
          <w:rFonts w:ascii="Arial" w:hAnsi="Arial" w:cs="Arial"/>
          <w:b/>
          <w:snapToGrid w:val="0"/>
        </w:rPr>
        <w:t xml:space="preserve"> </w:t>
      </w:r>
      <w:r w:rsidR="0033221A" w:rsidRPr="0033221A">
        <w:rPr>
          <w:rFonts w:ascii="Arial" w:hAnsi="Arial" w:cs="Arial"/>
          <w:b/>
          <w:snapToGrid w:val="0"/>
          <w:color w:val="0070C0"/>
        </w:rPr>
        <w:t>……………………….</w:t>
      </w:r>
    </w:p>
    <w:p w14:paraId="2F46E67F" w14:textId="5F46FC6E" w:rsidR="00AC0EC5" w:rsidRDefault="00036871" w:rsidP="0033221A">
      <w:pPr>
        <w:jc w:val="center"/>
        <w:rPr>
          <w:rFonts w:ascii="Arial" w:hAnsi="Arial" w:cs="Arial"/>
          <w:b/>
          <w:snapToGrid w:val="0"/>
        </w:rPr>
      </w:pPr>
      <w:proofErr w:type="gramStart"/>
      <w:r>
        <w:rPr>
          <w:rFonts w:ascii="Arial" w:hAnsi="Arial" w:cs="Arial"/>
          <w:b/>
          <w:snapToGrid w:val="0"/>
        </w:rPr>
        <w:t>a</w:t>
      </w:r>
      <w:r w:rsidR="0033221A">
        <w:rPr>
          <w:rFonts w:ascii="Arial" w:hAnsi="Arial" w:cs="Arial"/>
          <w:b/>
          <w:snapToGrid w:val="0"/>
        </w:rPr>
        <w:t>u</w:t>
      </w:r>
      <w:proofErr w:type="gramEnd"/>
      <w:r w:rsidR="0033221A">
        <w:rPr>
          <w:rFonts w:ascii="Arial" w:hAnsi="Arial" w:cs="Arial"/>
          <w:b/>
          <w:snapToGrid w:val="0"/>
        </w:rPr>
        <w:t xml:space="preserve"> grade de</w:t>
      </w:r>
      <w:r w:rsidR="0033221A" w:rsidRPr="0033221A">
        <w:rPr>
          <w:rFonts w:ascii="Arial" w:hAnsi="Arial" w:cs="Arial"/>
          <w:b/>
          <w:snapToGrid w:val="0"/>
        </w:rPr>
        <w:t xml:space="preserve"> </w:t>
      </w:r>
      <w:r w:rsidR="0033221A" w:rsidRPr="0033221A">
        <w:rPr>
          <w:rFonts w:ascii="Arial" w:hAnsi="Arial" w:cs="Arial"/>
          <w:b/>
          <w:snapToGrid w:val="0"/>
          <w:color w:val="0070C0"/>
        </w:rPr>
        <w:t>……………………</w:t>
      </w:r>
    </w:p>
    <w:p w14:paraId="1F019D57" w14:textId="1BFDC363" w:rsidR="0033221A" w:rsidRDefault="0033221A" w:rsidP="0033221A">
      <w:pPr>
        <w:jc w:val="center"/>
        <w:rPr>
          <w:rFonts w:ascii="Arial" w:hAnsi="Arial" w:cs="Arial"/>
          <w:b/>
          <w:snapToGrid w:val="0"/>
        </w:rPr>
      </w:pPr>
    </w:p>
    <w:p w14:paraId="713D69F4" w14:textId="77777777" w:rsidR="0033221A" w:rsidRPr="0033221A" w:rsidRDefault="0033221A" w:rsidP="0033221A">
      <w:pPr>
        <w:jc w:val="center"/>
        <w:rPr>
          <w:rFonts w:ascii="Arial" w:hAnsi="Arial" w:cs="Arial"/>
        </w:rPr>
      </w:pPr>
    </w:p>
    <w:p w14:paraId="4E0564A9" w14:textId="44810DFE" w:rsidR="00AC0EC5" w:rsidRPr="0033221A" w:rsidRDefault="00AC0EC5" w:rsidP="00E37408">
      <w:pPr>
        <w:ind w:left="900" w:right="566" w:hanging="49"/>
        <w:jc w:val="both"/>
        <w:rPr>
          <w:rFonts w:ascii="Arial" w:hAnsi="Arial" w:cs="Arial"/>
          <w:sz w:val="22"/>
          <w:szCs w:val="22"/>
        </w:rPr>
      </w:pPr>
      <w:bookmarkStart w:id="1" w:name="_Hlk205284874"/>
      <w:r w:rsidRPr="00EE7262">
        <w:rPr>
          <w:rFonts w:ascii="Arial" w:hAnsi="Arial" w:cs="Arial"/>
          <w:color w:val="0070C0"/>
          <w:sz w:val="22"/>
          <w:szCs w:val="22"/>
        </w:rPr>
        <w:t xml:space="preserve">Le Maire </w:t>
      </w:r>
      <w:r w:rsidR="0033221A" w:rsidRPr="00EE7262">
        <w:rPr>
          <w:rFonts w:ascii="Arial" w:hAnsi="Arial" w:cs="Arial"/>
          <w:color w:val="0070C0"/>
          <w:sz w:val="22"/>
          <w:szCs w:val="22"/>
        </w:rPr>
        <w:t xml:space="preserve">/ </w:t>
      </w:r>
      <w:r w:rsidRPr="00EE7262">
        <w:rPr>
          <w:rFonts w:ascii="Arial" w:hAnsi="Arial" w:cs="Arial"/>
          <w:color w:val="0070C0"/>
          <w:sz w:val="22"/>
          <w:szCs w:val="22"/>
        </w:rPr>
        <w:t>le Président</w:t>
      </w:r>
      <w:r w:rsidR="009D0976">
        <w:rPr>
          <w:rFonts w:ascii="Arial" w:hAnsi="Arial" w:cs="Arial"/>
          <w:color w:val="0070C0"/>
          <w:sz w:val="22"/>
          <w:szCs w:val="22"/>
        </w:rPr>
        <w:t>*</w:t>
      </w:r>
      <w:r w:rsidRPr="00EE7262">
        <w:rPr>
          <w:rFonts w:ascii="Arial" w:hAnsi="Arial" w:cs="Arial"/>
          <w:color w:val="0070C0"/>
          <w:sz w:val="22"/>
          <w:szCs w:val="22"/>
        </w:rPr>
        <w:t xml:space="preserve"> </w:t>
      </w:r>
      <w:r w:rsidRPr="0033221A">
        <w:rPr>
          <w:rFonts w:ascii="Arial" w:hAnsi="Arial" w:cs="Arial"/>
          <w:sz w:val="22"/>
          <w:szCs w:val="22"/>
        </w:rPr>
        <w:t xml:space="preserve">de </w:t>
      </w:r>
      <w:r w:rsidRPr="00036871">
        <w:rPr>
          <w:rFonts w:ascii="Arial" w:hAnsi="Arial" w:cs="Arial"/>
          <w:color w:val="0070C0"/>
          <w:sz w:val="22"/>
          <w:szCs w:val="22"/>
        </w:rPr>
        <w:t>………………………………………………</w:t>
      </w:r>
    </w:p>
    <w:p w14:paraId="3FF38F05" w14:textId="77777777" w:rsidR="00AC0EC5" w:rsidRPr="0033221A" w:rsidRDefault="00AC0EC5" w:rsidP="00E37408">
      <w:pPr>
        <w:ind w:left="900" w:right="566" w:hanging="900"/>
        <w:jc w:val="both"/>
        <w:rPr>
          <w:rFonts w:ascii="Arial" w:hAnsi="Arial" w:cs="Arial"/>
          <w:sz w:val="22"/>
          <w:szCs w:val="22"/>
        </w:rPr>
      </w:pPr>
    </w:p>
    <w:p w14:paraId="7DC294AB" w14:textId="1F86C3F9" w:rsidR="00FA0092" w:rsidRPr="0033221A" w:rsidRDefault="00FA0092" w:rsidP="00E37408">
      <w:pPr>
        <w:ind w:left="851" w:right="566"/>
        <w:jc w:val="both"/>
        <w:rPr>
          <w:rFonts w:ascii="Arial" w:hAnsi="Arial" w:cs="Arial"/>
          <w:sz w:val="22"/>
          <w:szCs w:val="22"/>
        </w:rPr>
      </w:pPr>
      <w:r w:rsidRPr="0033221A">
        <w:rPr>
          <w:rFonts w:ascii="Arial" w:hAnsi="Arial" w:cs="Arial"/>
          <w:b/>
          <w:bCs/>
          <w:sz w:val="22"/>
          <w:szCs w:val="22"/>
        </w:rPr>
        <w:t>V</w:t>
      </w:r>
      <w:r w:rsidR="0033221A">
        <w:rPr>
          <w:rFonts w:ascii="Arial" w:hAnsi="Arial" w:cs="Arial"/>
          <w:b/>
          <w:bCs/>
          <w:sz w:val="22"/>
          <w:szCs w:val="22"/>
        </w:rPr>
        <w:t xml:space="preserve">u </w:t>
      </w:r>
      <w:r w:rsidRPr="0033221A">
        <w:rPr>
          <w:rFonts w:ascii="Arial" w:hAnsi="Arial" w:cs="Arial"/>
          <w:sz w:val="22"/>
          <w:szCs w:val="22"/>
        </w:rPr>
        <w:t xml:space="preserve">le Code </w:t>
      </w:r>
      <w:r w:rsidR="00036871">
        <w:rPr>
          <w:rFonts w:ascii="Arial" w:hAnsi="Arial" w:cs="Arial"/>
          <w:sz w:val="22"/>
          <w:szCs w:val="22"/>
        </w:rPr>
        <w:t>g</w:t>
      </w:r>
      <w:r w:rsidRPr="0033221A">
        <w:rPr>
          <w:rFonts w:ascii="Arial" w:hAnsi="Arial" w:cs="Arial"/>
          <w:sz w:val="22"/>
          <w:szCs w:val="22"/>
        </w:rPr>
        <w:t xml:space="preserve">énéral de la </w:t>
      </w:r>
      <w:r w:rsidR="00036871">
        <w:rPr>
          <w:rFonts w:ascii="Arial" w:hAnsi="Arial" w:cs="Arial"/>
          <w:sz w:val="22"/>
          <w:szCs w:val="22"/>
        </w:rPr>
        <w:t>f</w:t>
      </w:r>
      <w:r w:rsidRPr="0033221A">
        <w:rPr>
          <w:rFonts w:ascii="Arial" w:hAnsi="Arial" w:cs="Arial"/>
          <w:sz w:val="22"/>
          <w:szCs w:val="22"/>
        </w:rPr>
        <w:t xml:space="preserve">onction </w:t>
      </w:r>
      <w:r w:rsidR="00036871">
        <w:rPr>
          <w:rFonts w:ascii="Arial" w:hAnsi="Arial" w:cs="Arial"/>
          <w:sz w:val="22"/>
          <w:szCs w:val="22"/>
        </w:rPr>
        <w:t>p</w:t>
      </w:r>
      <w:r w:rsidRPr="0033221A">
        <w:rPr>
          <w:rFonts w:ascii="Arial" w:hAnsi="Arial" w:cs="Arial"/>
          <w:sz w:val="22"/>
          <w:szCs w:val="22"/>
        </w:rPr>
        <w:t>ublique,</w:t>
      </w:r>
    </w:p>
    <w:p w14:paraId="2CCE6CDE" w14:textId="77777777" w:rsidR="00FA0092" w:rsidRPr="0033221A" w:rsidRDefault="00FA0092" w:rsidP="00E37408">
      <w:pPr>
        <w:ind w:left="851" w:right="566"/>
        <w:jc w:val="both"/>
        <w:rPr>
          <w:rFonts w:ascii="Arial" w:hAnsi="Arial" w:cs="Arial"/>
          <w:sz w:val="22"/>
          <w:szCs w:val="22"/>
        </w:rPr>
      </w:pPr>
      <w:bookmarkStart w:id="2" w:name="_Hlk190097624"/>
    </w:p>
    <w:p w14:paraId="06334729" w14:textId="437B4B51" w:rsidR="00AC0EC5" w:rsidRPr="0033221A" w:rsidRDefault="00AC0EC5" w:rsidP="00E37408">
      <w:pPr>
        <w:ind w:left="851" w:right="566"/>
        <w:jc w:val="both"/>
        <w:rPr>
          <w:rFonts w:ascii="Arial" w:hAnsi="Arial" w:cs="Arial"/>
          <w:sz w:val="22"/>
          <w:szCs w:val="22"/>
        </w:rPr>
      </w:pPr>
      <w:r w:rsidRPr="0033221A">
        <w:rPr>
          <w:rFonts w:ascii="Arial" w:hAnsi="Arial" w:cs="Arial"/>
          <w:b/>
          <w:bCs/>
          <w:sz w:val="22"/>
          <w:szCs w:val="22"/>
        </w:rPr>
        <w:t>V</w:t>
      </w:r>
      <w:r w:rsidR="0033221A">
        <w:rPr>
          <w:rFonts w:ascii="Arial" w:hAnsi="Arial" w:cs="Arial"/>
          <w:b/>
          <w:bCs/>
          <w:sz w:val="22"/>
          <w:szCs w:val="22"/>
        </w:rPr>
        <w:t xml:space="preserve">u </w:t>
      </w:r>
      <w:r w:rsidRPr="0033221A">
        <w:rPr>
          <w:rFonts w:ascii="Arial" w:hAnsi="Arial" w:cs="Arial"/>
          <w:sz w:val="22"/>
          <w:szCs w:val="22"/>
        </w:rPr>
        <w:t xml:space="preserve">le décret n° 85-603 </w:t>
      </w:r>
      <w:bookmarkEnd w:id="2"/>
      <w:r w:rsidRPr="0033221A">
        <w:rPr>
          <w:rFonts w:ascii="Arial" w:hAnsi="Arial" w:cs="Arial"/>
          <w:sz w:val="22"/>
          <w:szCs w:val="22"/>
        </w:rPr>
        <w:t>du 10 juin 1985 modifié relatif à l’hygiène et à la sécurité du travail ainsi qu’à la médecine professionnelle et préventive dans la Fonction Publique Territoriale et notamment les articles 4, 4-1 et 4-2,</w:t>
      </w:r>
    </w:p>
    <w:p w14:paraId="783DA072" w14:textId="77777777" w:rsidR="00CF1900" w:rsidRPr="0033221A" w:rsidRDefault="00CF1900" w:rsidP="00E37408">
      <w:pPr>
        <w:ind w:left="851" w:right="566"/>
        <w:jc w:val="both"/>
        <w:rPr>
          <w:rFonts w:ascii="Arial" w:hAnsi="Arial" w:cs="Arial"/>
          <w:sz w:val="22"/>
          <w:szCs w:val="22"/>
        </w:rPr>
      </w:pPr>
    </w:p>
    <w:p w14:paraId="6F412A3A" w14:textId="583D07DB" w:rsidR="00AC0EC5" w:rsidRPr="0033221A" w:rsidRDefault="00CF1900" w:rsidP="00E37408">
      <w:pPr>
        <w:ind w:left="851" w:right="566"/>
        <w:jc w:val="both"/>
        <w:rPr>
          <w:rFonts w:ascii="Arial" w:hAnsi="Arial" w:cs="Arial"/>
          <w:sz w:val="22"/>
          <w:szCs w:val="22"/>
        </w:rPr>
      </w:pPr>
      <w:r w:rsidRPr="0033221A">
        <w:rPr>
          <w:rFonts w:ascii="Arial" w:hAnsi="Arial" w:cs="Arial"/>
          <w:b/>
          <w:bCs/>
          <w:sz w:val="22"/>
          <w:szCs w:val="22"/>
        </w:rPr>
        <w:t>V</w:t>
      </w:r>
      <w:r w:rsidR="0033221A">
        <w:rPr>
          <w:rFonts w:ascii="Arial" w:hAnsi="Arial" w:cs="Arial"/>
          <w:b/>
          <w:bCs/>
          <w:sz w:val="22"/>
          <w:szCs w:val="22"/>
        </w:rPr>
        <w:t xml:space="preserve">u </w:t>
      </w:r>
      <w:r w:rsidRPr="0033221A">
        <w:rPr>
          <w:rFonts w:ascii="Arial" w:hAnsi="Arial" w:cs="Arial"/>
          <w:sz w:val="22"/>
          <w:szCs w:val="22"/>
        </w:rPr>
        <w:t xml:space="preserve">l’arrêté du 29 janvier 2015 relatif à la formation obligatoire des assistants de prévention, des conseillers de prévention et des agents chargés des fonctions d’inspection dans le domaine de la santé et de la sécurité, </w:t>
      </w:r>
    </w:p>
    <w:p w14:paraId="31FDD3CE" w14:textId="77777777" w:rsidR="00CF1900" w:rsidRPr="0033221A" w:rsidRDefault="00CF1900" w:rsidP="00E37408">
      <w:pPr>
        <w:ind w:left="851" w:right="566"/>
        <w:jc w:val="both"/>
        <w:rPr>
          <w:rFonts w:ascii="Arial" w:hAnsi="Arial" w:cs="Arial"/>
          <w:sz w:val="22"/>
          <w:szCs w:val="22"/>
        </w:rPr>
      </w:pPr>
    </w:p>
    <w:p w14:paraId="71B34C7E" w14:textId="2E4E26AF" w:rsidR="00CF1900" w:rsidRPr="0033221A" w:rsidRDefault="00CF1900" w:rsidP="00E37408">
      <w:pPr>
        <w:ind w:left="851" w:right="566"/>
        <w:jc w:val="both"/>
        <w:rPr>
          <w:rFonts w:ascii="Arial" w:hAnsi="Arial" w:cs="Arial"/>
          <w:b/>
          <w:bCs/>
          <w:sz w:val="22"/>
          <w:szCs w:val="22"/>
        </w:rPr>
      </w:pPr>
      <w:r w:rsidRPr="0033221A">
        <w:rPr>
          <w:rFonts w:ascii="Arial" w:hAnsi="Arial" w:cs="Arial"/>
          <w:b/>
          <w:bCs/>
          <w:sz w:val="22"/>
          <w:szCs w:val="22"/>
        </w:rPr>
        <w:t>V</w:t>
      </w:r>
      <w:r w:rsidR="0033221A">
        <w:rPr>
          <w:rFonts w:ascii="Arial" w:hAnsi="Arial" w:cs="Arial"/>
          <w:b/>
          <w:bCs/>
          <w:sz w:val="22"/>
          <w:szCs w:val="22"/>
        </w:rPr>
        <w:t xml:space="preserve">u </w:t>
      </w:r>
      <w:r w:rsidRPr="0033221A">
        <w:rPr>
          <w:rFonts w:ascii="Arial" w:hAnsi="Arial" w:cs="Arial"/>
          <w:sz w:val="22"/>
          <w:szCs w:val="22"/>
        </w:rPr>
        <w:t>l’attestation de formation préalable en date du</w:t>
      </w:r>
      <w:r w:rsidRPr="00C96E6B">
        <w:rPr>
          <w:rFonts w:ascii="Arial" w:hAnsi="Arial" w:cs="Arial"/>
          <w:color w:val="0070C0"/>
          <w:sz w:val="22"/>
          <w:szCs w:val="22"/>
        </w:rPr>
        <w:t>……………………</w:t>
      </w:r>
      <w:proofErr w:type="gramStart"/>
      <w:r w:rsidRPr="00C96E6B">
        <w:rPr>
          <w:rFonts w:ascii="Arial" w:hAnsi="Arial" w:cs="Arial"/>
          <w:color w:val="0070C0"/>
          <w:sz w:val="22"/>
          <w:szCs w:val="22"/>
        </w:rPr>
        <w:t>…</w:t>
      </w:r>
      <w:r w:rsidR="00C96E6B" w:rsidRPr="00C96E6B">
        <w:rPr>
          <w:rFonts w:ascii="Arial" w:hAnsi="Arial" w:cs="Arial"/>
          <w:color w:val="0070C0"/>
          <w:sz w:val="22"/>
          <w:szCs w:val="22"/>
        </w:rPr>
        <w:t xml:space="preserve"> ,</w:t>
      </w:r>
      <w:proofErr w:type="gramEnd"/>
    </w:p>
    <w:p w14:paraId="068A62A1" w14:textId="77777777" w:rsidR="00CF1900" w:rsidRPr="0033221A" w:rsidRDefault="00CF1900" w:rsidP="00E37408">
      <w:pPr>
        <w:ind w:left="851" w:right="566"/>
        <w:jc w:val="both"/>
        <w:rPr>
          <w:rFonts w:ascii="Arial" w:hAnsi="Arial" w:cs="Arial"/>
          <w:sz w:val="22"/>
          <w:szCs w:val="22"/>
        </w:rPr>
      </w:pPr>
    </w:p>
    <w:p w14:paraId="05F680DA" w14:textId="7E7323C1" w:rsidR="00CF04BB" w:rsidRPr="0033221A" w:rsidRDefault="00CF04BB" w:rsidP="00E37408">
      <w:pPr>
        <w:tabs>
          <w:tab w:val="left" w:pos="540"/>
        </w:tabs>
        <w:ind w:left="851" w:right="566"/>
        <w:jc w:val="both"/>
        <w:rPr>
          <w:rFonts w:ascii="Arial" w:hAnsi="Arial" w:cs="Arial"/>
          <w:sz w:val="22"/>
          <w:szCs w:val="22"/>
        </w:rPr>
      </w:pPr>
      <w:r w:rsidRPr="0033221A">
        <w:rPr>
          <w:rFonts w:ascii="Arial" w:hAnsi="Arial" w:cs="Arial"/>
          <w:b/>
          <w:bCs/>
          <w:sz w:val="22"/>
          <w:szCs w:val="22"/>
        </w:rPr>
        <w:t>V</w:t>
      </w:r>
      <w:r w:rsidR="0033221A">
        <w:rPr>
          <w:rFonts w:ascii="Arial" w:hAnsi="Arial" w:cs="Arial"/>
          <w:b/>
          <w:bCs/>
          <w:sz w:val="22"/>
          <w:szCs w:val="22"/>
        </w:rPr>
        <w:t xml:space="preserve">u </w:t>
      </w:r>
      <w:r w:rsidRPr="0033221A">
        <w:rPr>
          <w:rFonts w:ascii="Arial" w:hAnsi="Arial" w:cs="Arial"/>
          <w:sz w:val="22"/>
          <w:szCs w:val="22"/>
        </w:rPr>
        <w:t xml:space="preserve">l’accord de l’intéressé(e) </w:t>
      </w:r>
      <w:r w:rsidRPr="0033221A">
        <w:rPr>
          <w:rFonts w:ascii="Arial" w:hAnsi="Arial" w:cs="Arial"/>
          <w:i/>
          <w:sz w:val="22"/>
          <w:szCs w:val="22"/>
        </w:rPr>
        <w:t>(le cas échéant, facultatif mais recommandé par le CDG</w:t>
      </w:r>
      <w:r w:rsidR="00C96E6B">
        <w:rPr>
          <w:rFonts w:ascii="Arial" w:hAnsi="Arial" w:cs="Arial"/>
          <w:i/>
          <w:sz w:val="22"/>
          <w:szCs w:val="22"/>
        </w:rPr>
        <w:t>12</w:t>
      </w:r>
      <w:proofErr w:type="gramStart"/>
      <w:r w:rsidRPr="0033221A">
        <w:rPr>
          <w:rFonts w:ascii="Arial" w:hAnsi="Arial" w:cs="Arial"/>
          <w:i/>
          <w:sz w:val="22"/>
          <w:szCs w:val="22"/>
        </w:rPr>
        <w:t>)</w:t>
      </w:r>
      <w:r w:rsidR="00C96E6B">
        <w:rPr>
          <w:rFonts w:ascii="Arial" w:hAnsi="Arial" w:cs="Arial"/>
          <w:i/>
          <w:sz w:val="22"/>
          <w:szCs w:val="22"/>
        </w:rPr>
        <w:t xml:space="preserve"> ,</w:t>
      </w:r>
      <w:proofErr w:type="gramEnd"/>
    </w:p>
    <w:bookmarkEnd w:id="1"/>
    <w:p w14:paraId="5CB9CDD0" w14:textId="77777777" w:rsidR="000E7BBC" w:rsidRPr="0033221A" w:rsidRDefault="000E7BBC" w:rsidP="00E37408">
      <w:pPr>
        <w:tabs>
          <w:tab w:val="left" w:pos="540"/>
        </w:tabs>
        <w:ind w:left="851" w:right="566"/>
        <w:jc w:val="both"/>
        <w:rPr>
          <w:rFonts w:ascii="Arial" w:hAnsi="Arial" w:cs="Arial"/>
          <w:sz w:val="22"/>
          <w:szCs w:val="22"/>
        </w:rPr>
      </w:pPr>
    </w:p>
    <w:p w14:paraId="6F9A4C85" w14:textId="77777777" w:rsidR="00264BA0" w:rsidRPr="0033221A" w:rsidRDefault="00264BA0">
      <w:pPr>
        <w:pStyle w:val="Titre1"/>
        <w:rPr>
          <w:rFonts w:ascii="Arial" w:hAnsi="Arial" w:cs="Arial"/>
          <w:sz w:val="22"/>
          <w:szCs w:val="22"/>
        </w:rPr>
      </w:pPr>
    </w:p>
    <w:p w14:paraId="0D767757" w14:textId="55234BB1" w:rsidR="00AC0EC5" w:rsidRDefault="00AC0EC5">
      <w:pPr>
        <w:pStyle w:val="Titre1"/>
        <w:rPr>
          <w:rFonts w:ascii="Arial" w:hAnsi="Arial" w:cs="Arial"/>
          <w:sz w:val="22"/>
          <w:szCs w:val="22"/>
        </w:rPr>
      </w:pPr>
      <w:r w:rsidRPr="0033221A">
        <w:rPr>
          <w:rFonts w:ascii="Arial" w:hAnsi="Arial" w:cs="Arial"/>
          <w:sz w:val="22"/>
          <w:szCs w:val="22"/>
        </w:rPr>
        <w:t>ARRETE</w:t>
      </w:r>
    </w:p>
    <w:p w14:paraId="461B96E6" w14:textId="77777777" w:rsidR="00E37408" w:rsidRPr="00E37408" w:rsidRDefault="00E37408" w:rsidP="00E37408"/>
    <w:p w14:paraId="14CD032C" w14:textId="77777777" w:rsidR="00AC0EC5" w:rsidRPr="0033221A" w:rsidRDefault="00AC0EC5">
      <w:pPr>
        <w:jc w:val="both"/>
        <w:rPr>
          <w:rFonts w:ascii="Arial" w:hAnsi="Arial" w:cs="Arial"/>
          <w:sz w:val="22"/>
          <w:szCs w:val="22"/>
        </w:rPr>
      </w:pPr>
    </w:p>
    <w:p w14:paraId="589BB7D0" w14:textId="77777777" w:rsidR="000D150C" w:rsidRDefault="00AC0EC5" w:rsidP="00FA51C4">
      <w:pPr>
        <w:ind w:left="851" w:right="566"/>
        <w:jc w:val="both"/>
        <w:rPr>
          <w:rFonts w:ascii="Arial" w:hAnsi="Arial" w:cs="Arial"/>
          <w:sz w:val="22"/>
          <w:szCs w:val="22"/>
        </w:rPr>
      </w:pPr>
      <w:r w:rsidRPr="0033221A">
        <w:rPr>
          <w:rFonts w:ascii="Arial" w:hAnsi="Arial" w:cs="Arial"/>
          <w:b/>
          <w:bCs/>
          <w:sz w:val="22"/>
          <w:szCs w:val="22"/>
        </w:rPr>
        <w:t>A</w:t>
      </w:r>
      <w:r w:rsidR="00324A21">
        <w:rPr>
          <w:rFonts w:ascii="Arial" w:hAnsi="Arial" w:cs="Arial"/>
          <w:b/>
          <w:bCs/>
          <w:sz w:val="22"/>
          <w:szCs w:val="22"/>
        </w:rPr>
        <w:t>RTICLE</w:t>
      </w:r>
      <w:r w:rsidRPr="0033221A">
        <w:rPr>
          <w:rFonts w:ascii="Arial" w:hAnsi="Arial" w:cs="Arial"/>
          <w:b/>
          <w:bCs/>
          <w:sz w:val="22"/>
          <w:szCs w:val="22"/>
        </w:rPr>
        <w:t xml:space="preserve"> 1 :</w:t>
      </w:r>
      <w:r w:rsidRPr="0033221A">
        <w:rPr>
          <w:rFonts w:ascii="Arial" w:hAnsi="Arial" w:cs="Arial"/>
          <w:sz w:val="22"/>
          <w:szCs w:val="22"/>
        </w:rPr>
        <w:t xml:space="preserve"> </w:t>
      </w:r>
      <w:r w:rsidRPr="0033221A">
        <w:rPr>
          <w:rFonts w:ascii="Arial" w:hAnsi="Arial" w:cs="Arial"/>
          <w:sz w:val="22"/>
          <w:szCs w:val="22"/>
        </w:rPr>
        <w:tab/>
      </w:r>
    </w:p>
    <w:p w14:paraId="68C15DEA" w14:textId="0DFFDF2C" w:rsidR="00CD161B" w:rsidRDefault="00CD161B" w:rsidP="00FA51C4">
      <w:pPr>
        <w:ind w:left="851" w:right="566"/>
        <w:jc w:val="both"/>
        <w:rPr>
          <w:rFonts w:ascii="Arial" w:hAnsi="Arial" w:cs="Arial"/>
          <w:sz w:val="22"/>
          <w:szCs w:val="22"/>
        </w:rPr>
      </w:pPr>
      <w:r w:rsidRPr="002315EC">
        <w:rPr>
          <w:rFonts w:ascii="Arial" w:hAnsi="Arial" w:cs="Arial"/>
          <w:sz w:val="22"/>
          <w:szCs w:val="22"/>
        </w:rPr>
        <w:t>A compter du .... / .... / ........, M</w:t>
      </w:r>
      <w:r w:rsidR="00D24EB0" w:rsidRPr="00D24EB0">
        <w:rPr>
          <w:rFonts w:ascii="Arial" w:hAnsi="Arial" w:cs="Arial"/>
          <w:color w:val="0070C0"/>
          <w:sz w:val="22"/>
          <w:szCs w:val="22"/>
        </w:rPr>
        <w:t>(me)</w:t>
      </w:r>
      <w:r w:rsidRPr="00D24EB0">
        <w:rPr>
          <w:rFonts w:ascii="Arial" w:hAnsi="Arial" w:cs="Arial"/>
          <w:sz w:val="22"/>
          <w:szCs w:val="22"/>
        </w:rPr>
        <w:t>…………………</w:t>
      </w:r>
      <w:proofErr w:type="gramStart"/>
      <w:r w:rsidRPr="00D24EB0">
        <w:rPr>
          <w:rFonts w:ascii="Arial" w:hAnsi="Arial" w:cs="Arial"/>
          <w:sz w:val="22"/>
          <w:szCs w:val="22"/>
        </w:rPr>
        <w:t>…….</w:t>
      </w:r>
      <w:proofErr w:type="gramEnd"/>
      <w:r w:rsidRPr="00D24EB0">
        <w:rPr>
          <w:rFonts w:ascii="Arial" w:hAnsi="Arial" w:cs="Arial"/>
          <w:sz w:val="22"/>
          <w:szCs w:val="22"/>
        </w:rPr>
        <w:t>…………</w:t>
      </w:r>
      <w:r w:rsidRPr="00D24EB0">
        <w:rPr>
          <w:rFonts w:ascii="Arial" w:hAnsi="Arial" w:cs="Arial"/>
          <w:color w:val="0070C0"/>
          <w:sz w:val="22"/>
          <w:szCs w:val="22"/>
        </w:rPr>
        <w:t>.</w:t>
      </w:r>
      <w:r w:rsidRPr="002315EC">
        <w:rPr>
          <w:rFonts w:ascii="Arial" w:hAnsi="Arial" w:cs="Arial"/>
          <w:sz w:val="22"/>
          <w:szCs w:val="22"/>
        </w:rPr>
        <w:t>est désigné</w:t>
      </w:r>
      <w:r>
        <w:rPr>
          <w:rFonts w:ascii="Arial" w:hAnsi="Arial" w:cs="Arial"/>
          <w:sz w:val="22"/>
          <w:szCs w:val="22"/>
        </w:rPr>
        <w:t xml:space="preserve"> </w:t>
      </w:r>
      <w:r w:rsidRPr="003D2C00">
        <w:rPr>
          <w:rFonts w:ascii="Arial" w:hAnsi="Arial" w:cs="Arial"/>
          <w:sz w:val="22"/>
          <w:szCs w:val="22"/>
        </w:rPr>
        <w:t>en qualité d</w:t>
      </w:r>
      <w:r>
        <w:rPr>
          <w:rFonts w:ascii="Arial" w:hAnsi="Arial" w:cs="Arial"/>
          <w:sz w:val="22"/>
          <w:szCs w:val="22"/>
        </w:rPr>
        <w:t xml:space="preserve">’               </w:t>
      </w:r>
      <w:bookmarkStart w:id="3" w:name="_Hlk206766149"/>
      <w:r w:rsidRPr="002315EC">
        <w:rPr>
          <w:rFonts w:ascii="Arial" w:hAnsi="Arial" w:cs="Arial"/>
          <w:sz w:val="22"/>
          <w:szCs w:val="22"/>
        </w:rPr>
        <w:t xml:space="preserve">« </w:t>
      </w:r>
      <w:bookmarkEnd w:id="3"/>
      <w:r w:rsidRPr="004A201F">
        <w:rPr>
          <w:rFonts w:ascii="Arial" w:hAnsi="Arial" w:cs="Arial"/>
          <w:sz w:val="22"/>
          <w:szCs w:val="22"/>
        </w:rPr>
        <w:t>Assistant</w:t>
      </w:r>
      <w:r w:rsidRPr="004A201F">
        <w:rPr>
          <w:rFonts w:ascii="Arial" w:hAnsi="Arial" w:cs="Arial"/>
          <w:color w:val="0070C0"/>
          <w:sz w:val="22"/>
          <w:szCs w:val="22"/>
        </w:rPr>
        <w:t xml:space="preserve">(e) </w:t>
      </w:r>
      <w:r w:rsidRPr="004A201F">
        <w:rPr>
          <w:rFonts w:ascii="Arial" w:hAnsi="Arial" w:cs="Arial"/>
          <w:sz w:val="22"/>
          <w:szCs w:val="22"/>
        </w:rPr>
        <w:t>de Prévention</w:t>
      </w:r>
      <w:bookmarkStart w:id="4" w:name="_Hlk206766202"/>
      <w:r w:rsidR="0029705E">
        <w:rPr>
          <w:rFonts w:ascii="Arial" w:hAnsi="Arial" w:cs="Arial"/>
          <w:sz w:val="22"/>
          <w:szCs w:val="22"/>
        </w:rPr>
        <w:t xml:space="preserve"> </w:t>
      </w:r>
      <w:r w:rsidRPr="002315EC">
        <w:rPr>
          <w:rFonts w:ascii="Arial" w:hAnsi="Arial" w:cs="Arial"/>
          <w:sz w:val="22"/>
          <w:szCs w:val="22"/>
        </w:rPr>
        <w:t>»,</w:t>
      </w:r>
      <w:r w:rsidRPr="003D2C00">
        <w:rPr>
          <w:rFonts w:ascii="Arial" w:hAnsi="Arial" w:cs="Arial"/>
          <w:sz w:val="22"/>
          <w:szCs w:val="22"/>
        </w:rPr>
        <w:t xml:space="preserve"> </w:t>
      </w:r>
      <w:bookmarkEnd w:id="4"/>
      <w:r w:rsidRPr="0033221A">
        <w:rPr>
          <w:rFonts w:ascii="Arial" w:hAnsi="Arial" w:cs="Arial"/>
          <w:sz w:val="22"/>
          <w:szCs w:val="22"/>
        </w:rPr>
        <w:t xml:space="preserve">pour </w:t>
      </w:r>
      <w:r>
        <w:rPr>
          <w:rFonts w:ascii="Arial" w:hAnsi="Arial" w:cs="Arial"/>
          <w:sz w:val="22"/>
          <w:szCs w:val="22"/>
        </w:rPr>
        <w:t>le périmètre</w:t>
      </w:r>
      <w:r w:rsidRPr="0033221A">
        <w:rPr>
          <w:rFonts w:ascii="Arial" w:hAnsi="Arial" w:cs="Arial"/>
          <w:sz w:val="22"/>
          <w:szCs w:val="22"/>
        </w:rPr>
        <w:t xml:space="preserve"> </w:t>
      </w:r>
      <w:r>
        <w:rPr>
          <w:rFonts w:ascii="Arial" w:hAnsi="Arial" w:cs="Arial"/>
          <w:sz w:val="22"/>
          <w:szCs w:val="22"/>
        </w:rPr>
        <w:t>défini dans</w:t>
      </w:r>
      <w:r w:rsidRPr="0033221A">
        <w:rPr>
          <w:rFonts w:ascii="Arial" w:hAnsi="Arial" w:cs="Arial"/>
          <w:sz w:val="22"/>
          <w:szCs w:val="22"/>
        </w:rPr>
        <w:t xml:space="preserve"> sa lettre de cadrag</w:t>
      </w:r>
      <w:r>
        <w:rPr>
          <w:rFonts w:ascii="Arial" w:hAnsi="Arial" w:cs="Arial"/>
          <w:sz w:val="22"/>
          <w:szCs w:val="22"/>
        </w:rPr>
        <w:t xml:space="preserve">e. </w:t>
      </w:r>
    </w:p>
    <w:p w14:paraId="5D3CC4EE" w14:textId="77777777" w:rsidR="00CD161B" w:rsidRDefault="00CD161B" w:rsidP="00FA51C4">
      <w:pPr>
        <w:ind w:left="851" w:right="566"/>
        <w:jc w:val="both"/>
        <w:rPr>
          <w:rFonts w:ascii="Arial" w:hAnsi="Arial" w:cs="Arial"/>
          <w:sz w:val="22"/>
          <w:szCs w:val="22"/>
        </w:rPr>
      </w:pPr>
      <w:r w:rsidRPr="0033221A">
        <w:rPr>
          <w:rFonts w:ascii="Arial" w:hAnsi="Arial" w:cs="Arial"/>
          <w:sz w:val="22"/>
          <w:szCs w:val="22"/>
        </w:rPr>
        <w:t>Cette information sera portée à la connaissance de la Formation Spécialisée en Santé, Sécurité et Conditions de Travail placée auprès du Centre de Gestion conformément à l’article 4 du décret n° 85-603 modifié.</w:t>
      </w:r>
    </w:p>
    <w:p w14:paraId="082D8053" w14:textId="77777777" w:rsidR="009511B8" w:rsidRPr="0033221A" w:rsidRDefault="009511B8" w:rsidP="00FA51C4">
      <w:pPr>
        <w:ind w:right="566"/>
        <w:jc w:val="both"/>
        <w:rPr>
          <w:rFonts w:ascii="Arial" w:hAnsi="Arial" w:cs="Arial"/>
          <w:sz w:val="22"/>
          <w:szCs w:val="22"/>
        </w:rPr>
      </w:pPr>
    </w:p>
    <w:p w14:paraId="539C942A" w14:textId="77777777" w:rsidR="00E37408" w:rsidRPr="0033221A" w:rsidRDefault="00E37408" w:rsidP="00FA51C4">
      <w:pPr>
        <w:ind w:right="566"/>
        <w:jc w:val="both"/>
        <w:rPr>
          <w:rFonts w:ascii="Arial" w:hAnsi="Arial" w:cs="Arial"/>
          <w:sz w:val="22"/>
          <w:szCs w:val="22"/>
        </w:rPr>
      </w:pPr>
    </w:p>
    <w:p w14:paraId="16D662D5" w14:textId="4F2715E9" w:rsidR="000D150C" w:rsidRDefault="00AC0EC5" w:rsidP="00FA51C4">
      <w:pPr>
        <w:ind w:left="851" w:right="566"/>
        <w:jc w:val="both"/>
        <w:rPr>
          <w:rFonts w:ascii="Arial" w:hAnsi="Arial" w:cs="Arial"/>
          <w:sz w:val="22"/>
          <w:szCs w:val="22"/>
        </w:rPr>
      </w:pPr>
      <w:r w:rsidRPr="0033221A">
        <w:rPr>
          <w:rFonts w:ascii="Arial" w:hAnsi="Arial" w:cs="Arial"/>
          <w:b/>
          <w:bCs/>
          <w:sz w:val="22"/>
          <w:szCs w:val="22"/>
        </w:rPr>
        <w:t>A</w:t>
      </w:r>
      <w:r w:rsidR="00324A21">
        <w:rPr>
          <w:rFonts w:ascii="Arial" w:hAnsi="Arial" w:cs="Arial"/>
          <w:b/>
          <w:bCs/>
          <w:sz w:val="22"/>
          <w:szCs w:val="22"/>
        </w:rPr>
        <w:t>RTICLE</w:t>
      </w:r>
      <w:r w:rsidRPr="0033221A">
        <w:rPr>
          <w:rFonts w:ascii="Arial" w:hAnsi="Arial" w:cs="Arial"/>
          <w:b/>
          <w:bCs/>
          <w:sz w:val="22"/>
          <w:szCs w:val="22"/>
        </w:rPr>
        <w:t xml:space="preserve"> </w:t>
      </w:r>
      <w:r w:rsidR="00F01723">
        <w:rPr>
          <w:rFonts w:ascii="Arial" w:hAnsi="Arial" w:cs="Arial"/>
          <w:b/>
          <w:bCs/>
          <w:sz w:val="22"/>
          <w:szCs w:val="22"/>
        </w:rPr>
        <w:t>2</w:t>
      </w:r>
      <w:r w:rsidR="00FD4364">
        <w:rPr>
          <w:rFonts w:ascii="Arial" w:hAnsi="Arial" w:cs="Arial"/>
          <w:b/>
          <w:bCs/>
          <w:sz w:val="22"/>
          <w:szCs w:val="22"/>
        </w:rPr>
        <w:t xml:space="preserve"> </w:t>
      </w:r>
      <w:r w:rsidRPr="0033221A">
        <w:rPr>
          <w:rFonts w:ascii="Arial" w:hAnsi="Arial" w:cs="Arial"/>
          <w:b/>
          <w:bCs/>
          <w:sz w:val="22"/>
          <w:szCs w:val="22"/>
        </w:rPr>
        <w:t>:</w:t>
      </w:r>
      <w:r w:rsidRPr="0033221A">
        <w:rPr>
          <w:rFonts w:ascii="Arial" w:hAnsi="Arial" w:cs="Arial"/>
          <w:sz w:val="22"/>
          <w:szCs w:val="22"/>
        </w:rPr>
        <w:t xml:space="preserve"> </w:t>
      </w:r>
      <w:r w:rsidRPr="0033221A">
        <w:rPr>
          <w:rFonts w:ascii="Arial" w:hAnsi="Arial" w:cs="Arial"/>
          <w:sz w:val="22"/>
          <w:szCs w:val="22"/>
        </w:rPr>
        <w:tab/>
      </w:r>
    </w:p>
    <w:p w14:paraId="20177C50" w14:textId="77777777" w:rsidR="009511B8" w:rsidRDefault="009511B8" w:rsidP="00FA51C4">
      <w:pPr>
        <w:ind w:left="851" w:right="566"/>
        <w:jc w:val="both"/>
        <w:rPr>
          <w:rFonts w:ascii="Arial" w:hAnsi="Arial" w:cs="Arial"/>
          <w:sz w:val="22"/>
          <w:szCs w:val="22"/>
        </w:rPr>
      </w:pPr>
      <w:r>
        <w:rPr>
          <w:rFonts w:ascii="Arial" w:hAnsi="Arial" w:cs="Arial"/>
          <w:sz w:val="22"/>
          <w:szCs w:val="22"/>
        </w:rPr>
        <w:t xml:space="preserve">Il </w:t>
      </w:r>
      <w:r>
        <w:rPr>
          <w:rFonts w:ascii="Arial" w:hAnsi="Arial" w:cs="Arial"/>
          <w:i/>
          <w:iCs/>
          <w:sz w:val="22"/>
          <w:szCs w:val="22"/>
        </w:rPr>
        <w:t>(elle)</w:t>
      </w:r>
      <w:r>
        <w:rPr>
          <w:rFonts w:ascii="Arial" w:hAnsi="Arial" w:cs="Arial"/>
          <w:sz w:val="22"/>
          <w:szCs w:val="22"/>
        </w:rPr>
        <w:t xml:space="preserve"> sera chargé</w:t>
      </w:r>
      <w:r>
        <w:rPr>
          <w:rFonts w:ascii="Arial" w:hAnsi="Arial" w:cs="Arial"/>
          <w:i/>
          <w:iCs/>
          <w:sz w:val="22"/>
          <w:szCs w:val="22"/>
        </w:rPr>
        <w:t>(e),</w:t>
      </w:r>
      <w:r>
        <w:rPr>
          <w:rFonts w:ascii="Arial" w:hAnsi="Arial" w:cs="Arial"/>
          <w:sz w:val="22"/>
          <w:szCs w:val="22"/>
        </w:rPr>
        <w:t xml:space="preserve"> sous la responsabilité de l’autorité territoriale, de l’assister et de la conseiller dans la démarche d'évaluation des risques et dans la mise en place de la politique de prévention des risques ainsi que dans la mise en œuvre des règles de sécurité et d'hygiène au travail dans la collectivité conformément aux dispositions de l’article 4-1 du décret n° 85-603 modifié.</w:t>
      </w:r>
    </w:p>
    <w:p w14:paraId="73B1BA99" w14:textId="38ED0100" w:rsidR="00AC0EC5" w:rsidRDefault="00AC0EC5" w:rsidP="00FA51C4">
      <w:pPr>
        <w:ind w:left="851" w:right="566"/>
        <w:jc w:val="both"/>
        <w:rPr>
          <w:rFonts w:ascii="Arial" w:hAnsi="Arial" w:cs="Arial"/>
          <w:sz w:val="22"/>
          <w:szCs w:val="22"/>
        </w:rPr>
      </w:pPr>
    </w:p>
    <w:p w14:paraId="774C2C7F" w14:textId="77777777" w:rsidR="00E37408" w:rsidRPr="0033221A" w:rsidRDefault="00E37408" w:rsidP="00FA51C4">
      <w:pPr>
        <w:ind w:left="851" w:right="566"/>
        <w:jc w:val="both"/>
        <w:rPr>
          <w:rFonts w:ascii="Arial" w:hAnsi="Arial" w:cs="Arial"/>
          <w:sz w:val="22"/>
          <w:szCs w:val="22"/>
        </w:rPr>
      </w:pPr>
    </w:p>
    <w:p w14:paraId="6BA9850F" w14:textId="3EC1EC36" w:rsidR="000D150C" w:rsidRDefault="00AC0EC5" w:rsidP="00FA51C4">
      <w:pPr>
        <w:ind w:left="851" w:right="566"/>
        <w:jc w:val="both"/>
        <w:rPr>
          <w:rFonts w:ascii="Arial" w:hAnsi="Arial" w:cs="Arial"/>
          <w:sz w:val="22"/>
          <w:szCs w:val="22"/>
        </w:rPr>
      </w:pPr>
      <w:r w:rsidRPr="0033221A">
        <w:rPr>
          <w:rFonts w:ascii="Arial" w:hAnsi="Arial" w:cs="Arial"/>
          <w:b/>
          <w:bCs/>
          <w:sz w:val="22"/>
          <w:szCs w:val="22"/>
        </w:rPr>
        <w:t>A</w:t>
      </w:r>
      <w:r w:rsidR="00324A21">
        <w:rPr>
          <w:rFonts w:ascii="Arial" w:hAnsi="Arial" w:cs="Arial"/>
          <w:b/>
          <w:bCs/>
          <w:sz w:val="22"/>
          <w:szCs w:val="22"/>
        </w:rPr>
        <w:t>RTICLE</w:t>
      </w:r>
      <w:r w:rsidRPr="0033221A">
        <w:rPr>
          <w:rFonts w:ascii="Arial" w:hAnsi="Arial" w:cs="Arial"/>
          <w:b/>
          <w:bCs/>
          <w:sz w:val="22"/>
          <w:szCs w:val="22"/>
        </w:rPr>
        <w:t xml:space="preserve"> </w:t>
      </w:r>
      <w:r w:rsidR="00F01723">
        <w:rPr>
          <w:rFonts w:ascii="Arial" w:hAnsi="Arial" w:cs="Arial"/>
          <w:b/>
          <w:bCs/>
          <w:sz w:val="22"/>
          <w:szCs w:val="22"/>
        </w:rPr>
        <w:t>3</w:t>
      </w:r>
      <w:r w:rsidRPr="0033221A">
        <w:rPr>
          <w:rFonts w:ascii="Arial" w:hAnsi="Arial" w:cs="Arial"/>
          <w:b/>
          <w:bCs/>
          <w:sz w:val="22"/>
          <w:szCs w:val="22"/>
        </w:rPr>
        <w:t> :</w:t>
      </w:r>
      <w:r w:rsidRPr="0033221A">
        <w:rPr>
          <w:rFonts w:ascii="Arial" w:hAnsi="Arial" w:cs="Arial"/>
          <w:sz w:val="22"/>
          <w:szCs w:val="22"/>
        </w:rPr>
        <w:t xml:space="preserve"> </w:t>
      </w:r>
      <w:r w:rsidRPr="0033221A">
        <w:rPr>
          <w:rFonts w:ascii="Arial" w:hAnsi="Arial" w:cs="Arial"/>
          <w:sz w:val="22"/>
          <w:szCs w:val="22"/>
        </w:rPr>
        <w:tab/>
      </w:r>
    </w:p>
    <w:p w14:paraId="1BE4BA91" w14:textId="0A1A225D" w:rsidR="00AC0EC5" w:rsidRDefault="003D01E1" w:rsidP="00FA51C4">
      <w:pPr>
        <w:ind w:left="851" w:right="566"/>
        <w:jc w:val="both"/>
        <w:rPr>
          <w:rFonts w:ascii="Arial" w:hAnsi="Arial" w:cs="Arial"/>
          <w:sz w:val="22"/>
          <w:szCs w:val="22"/>
        </w:rPr>
      </w:pPr>
      <w:r w:rsidRPr="003D01E1">
        <w:rPr>
          <w:rFonts w:ascii="Arial" w:hAnsi="Arial" w:cs="Arial"/>
          <w:sz w:val="22"/>
          <w:szCs w:val="22"/>
        </w:rPr>
        <w:t xml:space="preserve">L’autorité territoriale adresse à l’Agent de prévention une </w:t>
      </w:r>
      <w:r w:rsidRPr="003D01E1">
        <w:rPr>
          <w:rFonts w:ascii="Arial" w:hAnsi="Arial" w:cs="Arial"/>
          <w:b/>
          <w:bCs/>
          <w:sz w:val="22"/>
          <w:szCs w:val="22"/>
        </w:rPr>
        <w:t xml:space="preserve">lettre de cadrage </w:t>
      </w:r>
      <w:r w:rsidRPr="003D01E1">
        <w:rPr>
          <w:rFonts w:ascii="Arial" w:hAnsi="Arial" w:cs="Arial"/>
          <w:sz w:val="22"/>
          <w:szCs w:val="22"/>
        </w:rPr>
        <w:t>qui définit les moyens mis à sa</w:t>
      </w:r>
      <w:r>
        <w:rPr>
          <w:rFonts w:ascii="Arial" w:hAnsi="Arial" w:cs="Arial"/>
          <w:sz w:val="22"/>
          <w:szCs w:val="22"/>
        </w:rPr>
        <w:t xml:space="preserve"> </w:t>
      </w:r>
      <w:r w:rsidRPr="003D01E1">
        <w:rPr>
          <w:rFonts w:ascii="Arial" w:hAnsi="Arial" w:cs="Arial"/>
          <w:sz w:val="22"/>
          <w:szCs w:val="22"/>
        </w:rPr>
        <w:t>disposition pour l’exercice de ses missions.</w:t>
      </w:r>
    </w:p>
    <w:p w14:paraId="709C41C5" w14:textId="77777777" w:rsidR="00E37408" w:rsidRPr="0033221A" w:rsidRDefault="00E37408" w:rsidP="00FA51C4">
      <w:pPr>
        <w:ind w:left="851" w:right="566"/>
        <w:jc w:val="both"/>
        <w:rPr>
          <w:rFonts w:ascii="Arial" w:hAnsi="Arial" w:cs="Arial"/>
          <w:sz w:val="22"/>
          <w:szCs w:val="22"/>
        </w:rPr>
      </w:pPr>
    </w:p>
    <w:p w14:paraId="21A0F230" w14:textId="0FB3F912" w:rsidR="002315EC" w:rsidRPr="002315EC" w:rsidRDefault="00F145FB" w:rsidP="00FA51C4">
      <w:pPr>
        <w:ind w:left="851" w:right="566"/>
        <w:jc w:val="both"/>
        <w:rPr>
          <w:rFonts w:ascii="Arial" w:hAnsi="Arial" w:cs="Arial"/>
          <w:b/>
          <w:bCs/>
          <w:sz w:val="22"/>
          <w:szCs w:val="22"/>
        </w:rPr>
      </w:pPr>
      <w:r>
        <w:rPr>
          <w:rFonts w:ascii="Arial" w:hAnsi="Arial" w:cs="Arial"/>
          <w:b/>
          <w:bCs/>
          <w:sz w:val="22"/>
          <w:szCs w:val="22"/>
        </w:rPr>
        <w:t xml:space="preserve">ARTICLE </w:t>
      </w:r>
      <w:proofErr w:type="gramStart"/>
      <w:r w:rsidR="00F01723">
        <w:rPr>
          <w:rFonts w:ascii="Arial" w:hAnsi="Arial" w:cs="Arial"/>
          <w:b/>
          <w:bCs/>
          <w:sz w:val="22"/>
          <w:szCs w:val="22"/>
        </w:rPr>
        <w:t>4</w:t>
      </w:r>
      <w:r>
        <w:rPr>
          <w:rFonts w:ascii="Arial" w:hAnsi="Arial" w:cs="Arial"/>
          <w:b/>
          <w:bCs/>
          <w:sz w:val="22"/>
          <w:szCs w:val="22"/>
        </w:rPr>
        <w:t xml:space="preserve"> </w:t>
      </w:r>
      <w:r w:rsidR="002315EC" w:rsidRPr="002315EC">
        <w:rPr>
          <w:rFonts w:ascii="Arial" w:hAnsi="Arial" w:cs="Arial"/>
          <w:b/>
          <w:bCs/>
          <w:sz w:val="22"/>
          <w:szCs w:val="22"/>
        </w:rPr>
        <w:t xml:space="preserve"> :</w:t>
      </w:r>
      <w:proofErr w:type="gramEnd"/>
    </w:p>
    <w:p w14:paraId="54864201" w14:textId="1EA876B3" w:rsidR="002315EC" w:rsidRDefault="002315EC" w:rsidP="00FA51C4">
      <w:pPr>
        <w:ind w:left="851" w:right="566"/>
        <w:jc w:val="both"/>
        <w:rPr>
          <w:rFonts w:ascii="Arial" w:hAnsi="Arial" w:cs="Arial"/>
          <w:sz w:val="22"/>
          <w:szCs w:val="22"/>
        </w:rPr>
      </w:pPr>
      <w:r w:rsidRPr="002315EC">
        <w:rPr>
          <w:rFonts w:ascii="Arial" w:hAnsi="Arial" w:cs="Arial"/>
          <w:sz w:val="22"/>
          <w:szCs w:val="22"/>
        </w:rPr>
        <w:t>L'Agent de prévention bénéficiera d'un droit d'accès aux locaux relevant de sa compétence dans le cadre</w:t>
      </w:r>
      <w:r>
        <w:rPr>
          <w:rFonts w:ascii="Arial" w:hAnsi="Arial" w:cs="Arial"/>
          <w:sz w:val="22"/>
          <w:szCs w:val="22"/>
        </w:rPr>
        <w:t xml:space="preserve"> </w:t>
      </w:r>
      <w:r w:rsidRPr="002315EC">
        <w:rPr>
          <w:rFonts w:ascii="Arial" w:hAnsi="Arial" w:cs="Arial"/>
          <w:sz w:val="22"/>
          <w:szCs w:val="22"/>
        </w:rPr>
        <w:t>des missions qui lui sont confiées par l'autorité territoriale. A cette fin, il disposera des moyens requis et</w:t>
      </w:r>
      <w:r>
        <w:rPr>
          <w:rFonts w:ascii="Arial" w:hAnsi="Arial" w:cs="Arial"/>
          <w:sz w:val="22"/>
          <w:szCs w:val="22"/>
        </w:rPr>
        <w:t xml:space="preserve"> </w:t>
      </w:r>
      <w:r w:rsidRPr="002315EC">
        <w:rPr>
          <w:rFonts w:ascii="Arial" w:hAnsi="Arial" w:cs="Arial"/>
          <w:sz w:val="22"/>
          <w:szCs w:val="22"/>
        </w:rPr>
        <w:t>d'un temps approprié dans le cadre de sa</w:t>
      </w:r>
      <w:r>
        <w:rPr>
          <w:rFonts w:ascii="Arial" w:hAnsi="Arial" w:cs="Arial"/>
          <w:sz w:val="22"/>
          <w:szCs w:val="22"/>
        </w:rPr>
        <w:t xml:space="preserve"> </w:t>
      </w:r>
      <w:r w:rsidRPr="002315EC">
        <w:rPr>
          <w:rFonts w:ascii="Arial" w:hAnsi="Arial" w:cs="Arial"/>
          <w:sz w:val="22"/>
          <w:szCs w:val="22"/>
        </w:rPr>
        <w:t>durée hebdomadaire normale de travail.</w:t>
      </w:r>
      <w:r w:rsidR="003D01E1">
        <w:rPr>
          <w:rFonts w:ascii="Arial" w:hAnsi="Arial" w:cs="Arial"/>
          <w:sz w:val="22"/>
          <w:szCs w:val="22"/>
        </w:rPr>
        <w:t xml:space="preserve"> </w:t>
      </w:r>
    </w:p>
    <w:p w14:paraId="5FDBF12A" w14:textId="77777777" w:rsidR="002315EC" w:rsidRPr="002315EC" w:rsidRDefault="002315EC" w:rsidP="00FA51C4">
      <w:pPr>
        <w:ind w:left="851" w:right="566"/>
        <w:jc w:val="both"/>
        <w:rPr>
          <w:rFonts w:ascii="Arial" w:hAnsi="Arial" w:cs="Arial"/>
          <w:sz w:val="22"/>
          <w:szCs w:val="22"/>
        </w:rPr>
      </w:pPr>
    </w:p>
    <w:p w14:paraId="3D9F05BE" w14:textId="35963B7A" w:rsidR="002315EC" w:rsidRPr="002315EC" w:rsidRDefault="00F145FB" w:rsidP="00FA51C4">
      <w:pPr>
        <w:ind w:left="851" w:right="566"/>
        <w:jc w:val="both"/>
        <w:rPr>
          <w:rFonts w:ascii="Arial" w:hAnsi="Arial" w:cs="Arial"/>
          <w:b/>
          <w:bCs/>
          <w:sz w:val="22"/>
          <w:szCs w:val="22"/>
        </w:rPr>
      </w:pPr>
      <w:r>
        <w:rPr>
          <w:rFonts w:ascii="Arial" w:hAnsi="Arial" w:cs="Arial"/>
          <w:b/>
          <w:bCs/>
          <w:sz w:val="22"/>
          <w:szCs w:val="22"/>
        </w:rPr>
        <w:t xml:space="preserve">ARTICLE </w:t>
      </w:r>
      <w:r w:rsidR="00F01723">
        <w:rPr>
          <w:rFonts w:ascii="Arial" w:hAnsi="Arial" w:cs="Arial"/>
          <w:b/>
          <w:bCs/>
          <w:sz w:val="22"/>
          <w:szCs w:val="22"/>
        </w:rPr>
        <w:t>5</w:t>
      </w:r>
      <w:r>
        <w:rPr>
          <w:rFonts w:ascii="Arial" w:hAnsi="Arial" w:cs="Arial"/>
          <w:b/>
          <w:bCs/>
          <w:sz w:val="22"/>
          <w:szCs w:val="22"/>
        </w:rPr>
        <w:t xml:space="preserve"> : </w:t>
      </w:r>
    </w:p>
    <w:p w14:paraId="0B497C75" w14:textId="58D1E624" w:rsidR="00E37408" w:rsidRPr="002315EC" w:rsidRDefault="002315EC" w:rsidP="00FA51C4">
      <w:pPr>
        <w:ind w:left="851" w:right="566"/>
        <w:jc w:val="both"/>
        <w:rPr>
          <w:rFonts w:ascii="Arial" w:hAnsi="Arial" w:cs="Arial"/>
          <w:color w:val="FF0000"/>
          <w:sz w:val="22"/>
          <w:szCs w:val="22"/>
        </w:rPr>
      </w:pPr>
      <w:r w:rsidRPr="002315EC">
        <w:rPr>
          <w:rFonts w:ascii="Arial" w:hAnsi="Arial" w:cs="Arial"/>
          <w:sz w:val="22"/>
          <w:szCs w:val="22"/>
        </w:rPr>
        <w:t>L'Agent de prévention bénéficiera de la formation continue en matière de santé et sécurité afin d'exercer</w:t>
      </w:r>
      <w:r>
        <w:rPr>
          <w:rFonts w:ascii="Arial" w:hAnsi="Arial" w:cs="Arial"/>
          <w:sz w:val="22"/>
          <w:szCs w:val="22"/>
        </w:rPr>
        <w:t xml:space="preserve"> </w:t>
      </w:r>
      <w:r w:rsidRPr="002315EC">
        <w:rPr>
          <w:rFonts w:ascii="Arial" w:hAnsi="Arial" w:cs="Arial"/>
          <w:sz w:val="22"/>
          <w:szCs w:val="22"/>
        </w:rPr>
        <w:t xml:space="preserve">efficacement </w:t>
      </w:r>
      <w:r w:rsidR="003D01E1" w:rsidRPr="002315EC">
        <w:rPr>
          <w:rFonts w:ascii="Arial" w:hAnsi="Arial" w:cs="Arial"/>
          <w:sz w:val="22"/>
          <w:szCs w:val="22"/>
        </w:rPr>
        <w:t xml:space="preserve">ses missions </w:t>
      </w:r>
      <w:r w:rsidR="003D01E1" w:rsidRPr="0033221A">
        <w:rPr>
          <w:rFonts w:ascii="Arial" w:hAnsi="Arial" w:cs="Arial"/>
          <w:szCs w:val="22"/>
        </w:rPr>
        <w:t>prévues</w:t>
      </w:r>
      <w:r w:rsidRPr="0033221A">
        <w:rPr>
          <w:rFonts w:ascii="Arial" w:hAnsi="Arial" w:cs="Arial"/>
          <w:szCs w:val="22"/>
        </w:rPr>
        <w:t xml:space="preserve"> à l’article 4-2 du décret n° 85-603 modifié</w:t>
      </w:r>
      <w:r w:rsidR="003D01E1">
        <w:rPr>
          <w:rFonts w:ascii="Arial" w:hAnsi="Arial" w:cs="Arial"/>
          <w:szCs w:val="22"/>
        </w:rPr>
        <w:t xml:space="preserve">. </w:t>
      </w:r>
    </w:p>
    <w:p w14:paraId="44F3EAD2" w14:textId="00695FB3" w:rsidR="00324A21" w:rsidRDefault="00324A21" w:rsidP="00FA51C4">
      <w:pPr>
        <w:pStyle w:val="Retraitcorpsdetexte"/>
        <w:ind w:left="0" w:right="566" w:firstLine="0"/>
        <w:rPr>
          <w:rFonts w:ascii="Arial" w:hAnsi="Arial" w:cs="Arial"/>
          <w:szCs w:val="22"/>
        </w:rPr>
      </w:pPr>
    </w:p>
    <w:p w14:paraId="658913FE" w14:textId="77777777" w:rsidR="00F5750B" w:rsidRDefault="00F5750B" w:rsidP="00FA51C4">
      <w:pPr>
        <w:pStyle w:val="Retraitcorpsdetexte"/>
        <w:ind w:left="851" w:right="566" w:firstLine="0"/>
        <w:rPr>
          <w:rFonts w:ascii="Arial" w:hAnsi="Arial" w:cs="Arial"/>
          <w:szCs w:val="22"/>
        </w:rPr>
      </w:pPr>
    </w:p>
    <w:p w14:paraId="699BED95" w14:textId="133CE2BD" w:rsidR="000D150C" w:rsidRDefault="00324A21" w:rsidP="00FA51C4">
      <w:pPr>
        <w:widowControl w:val="0"/>
        <w:ind w:left="851" w:right="566"/>
        <w:jc w:val="both"/>
        <w:rPr>
          <w:rFonts w:ascii="Arial" w:hAnsi="Arial" w:cs="Arial"/>
          <w:snapToGrid w:val="0"/>
          <w:sz w:val="22"/>
          <w:szCs w:val="22"/>
        </w:rPr>
      </w:pPr>
      <w:r w:rsidRPr="00324A21">
        <w:rPr>
          <w:rFonts w:ascii="Arial" w:hAnsi="Arial" w:cs="Arial"/>
          <w:b/>
          <w:snapToGrid w:val="0"/>
          <w:sz w:val="22"/>
          <w:szCs w:val="22"/>
        </w:rPr>
        <w:t xml:space="preserve">ARTICLE </w:t>
      </w:r>
      <w:r w:rsidR="00F01723">
        <w:rPr>
          <w:rFonts w:ascii="Arial" w:hAnsi="Arial" w:cs="Arial"/>
          <w:b/>
          <w:snapToGrid w:val="0"/>
          <w:sz w:val="22"/>
          <w:szCs w:val="22"/>
        </w:rPr>
        <w:t>6</w:t>
      </w:r>
      <w:r w:rsidRPr="00324A21">
        <w:rPr>
          <w:rFonts w:ascii="Arial" w:hAnsi="Arial" w:cs="Arial"/>
          <w:b/>
          <w:snapToGrid w:val="0"/>
          <w:sz w:val="22"/>
          <w:szCs w:val="22"/>
        </w:rPr>
        <w:t xml:space="preserve"> : </w:t>
      </w:r>
      <w:r w:rsidRPr="00324A21">
        <w:rPr>
          <w:rFonts w:ascii="Arial" w:hAnsi="Arial" w:cs="Arial"/>
          <w:snapToGrid w:val="0"/>
          <w:sz w:val="22"/>
          <w:szCs w:val="22"/>
        </w:rPr>
        <w:t xml:space="preserve"> </w:t>
      </w:r>
      <w:r w:rsidR="00036871">
        <w:rPr>
          <w:rFonts w:ascii="Arial" w:hAnsi="Arial" w:cs="Arial"/>
          <w:snapToGrid w:val="0"/>
          <w:sz w:val="22"/>
          <w:szCs w:val="22"/>
        </w:rPr>
        <w:t xml:space="preserve">           </w:t>
      </w:r>
    </w:p>
    <w:p w14:paraId="79D9A62C" w14:textId="2A560D06" w:rsidR="00324A21" w:rsidRPr="00324A21" w:rsidRDefault="00324A21" w:rsidP="00FA51C4">
      <w:pPr>
        <w:widowControl w:val="0"/>
        <w:ind w:left="851" w:right="566"/>
        <w:jc w:val="both"/>
        <w:rPr>
          <w:rFonts w:ascii="Arial" w:hAnsi="Arial" w:cs="Arial"/>
          <w:snapToGrid w:val="0"/>
          <w:sz w:val="22"/>
          <w:szCs w:val="22"/>
        </w:rPr>
      </w:pPr>
      <w:r w:rsidRPr="009D0976">
        <w:rPr>
          <w:rFonts w:ascii="Arial" w:hAnsi="Arial" w:cs="Arial"/>
          <w:snapToGrid w:val="0"/>
          <w:color w:val="0070C0"/>
          <w:sz w:val="22"/>
          <w:szCs w:val="22"/>
        </w:rPr>
        <w:t>Le Secrétaire Général</w:t>
      </w:r>
      <w:r w:rsidR="009D0976" w:rsidRPr="009D0976">
        <w:rPr>
          <w:rFonts w:ascii="Arial" w:hAnsi="Arial" w:cs="Arial"/>
          <w:snapToGrid w:val="0"/>
          <w:color w:val="0070C0"/>
          <w:sz w:val="22"/>
          <w:szCs w:val="22"/>
        </w:rPr>
        <w:t xml:space="preserve"> de mairie</w:t>
      </w:r>
      <w:r w:rsidRPr="009D0976">
        <w:rPr>
          <w:rFonts w:ascii="Arial" w:hAnsi="Arial" w:cs="Arial"/>
          <w:snapToGrid w:val="0"/>
          <w:color w:val="0070C0"/>
          <w:sz w:val="22"/>
          <w:szCs w:val="22"/>
        </w:rPr>
        <w:t xml:space="preserve"> </w:t>
      </w:r>
      <w:r w:rsidR="009D0976" w:rsidRPr="009D0976">
        <w:rPr>
          <w:rFonts w:ascii="Arial" w:hAnsi="Arial" w:cs="Arial"/>
          <w:snapToGrid w:val="0"/>
          <w:color w:val="0070C0"/>
          <w:sz w:val="22"/>
          <w:szCs w:val="22"/>
        </w:rPr>
        <w:t>/</w:t>
      </w:r>
      <w:r w:rsidRPr="009D0976">
        <w:rPr>
          <w:rFonts w:ascii="Arial" w:hAnsi="Arial" w:cs="Arial"/>
          <w:snapToGrid w:val="0"/>
          <w:color w:val="0070C0"/>
          <w:sz w:val="22"/>
          <w:szCs w:val="22"/>
        </w:rPr>
        <w:t xml:space="preserve"> </w:t>
      </w:r>
      <w:r w:rsidR="009D0976" w:rsidRPr="009D0976">
        <w:rPr>
          <w:rFonts w:ascii="Arial" w:hAnsi="Arial" w:cs="Arial"/>
          <w:snapToGrid w:val="0"/>
          <w:color w:val="0070C0"/>
          <w:sz w:val="22"/>
          <w:szCs w:val="22"/>
        </w:rPr>
        <w:t>L</w:t>
      </w:r>
      <w:r w:rsidRPr="009D0976">
        <w:rPr>
          <w:rFonts w:ascii="Arial" w:hAnsi="Arial" w:cs="Arial"/>
          <w:snapToGrid w:val="0"/>
          <w:color w:val="0070C0"/>
          <w:sz w:val="22"/>
          <w:szCs w:val="22"/>
        </w:rPr>
        <w:t>e Directeur Général</w:t>
      </w:r>
      <w:r w:rsidR="009D0976" w:rsidRPr="009D0976">
        <w:rPr>
          <w:rFonts w:ascii="Arial" w:hAnsi="Arial" w:cs="Arial"/>
          <w:snapToGrid w:val="0"/>
          <w:color w:val="0070C0"/>
          <w:sz w:val="22"/>
          <w:szCs w:val="22"/>
        </w:rPr>
        <w:t xml:space="preserve"> des Services*</w:t>
      </w:r>
      <w:r w:rsidRPr="00324A21">
        <w:rPr>
          <w:rFonts w:ascii="Arial" w:hAnsi="Arial" w:cs="Arial"/>
          <w:snapToGrid w:val="0"/>
          <w:sz w:val="22"/>
          <w:szCs w:val="22"/>
        </w:rPr>
        <w:t xml:space="preserve"> est chargé de l'exécution du présent arrêté qui</w:t>
      </w:r>
      <w:r>
        <w:rPr>
          <w:rFonts w:ascii="Arial" w:hAnsi="Arial" w:cs="Arial"/>
          <w:snapToGrid w:val="0"/>
          <w:sz w:val="22"/>
          <w:szCs w:val="22"/>
        </w:rPr>
        <w:t xml:space="preserve"> </w:t>
      </w:r>
      <w:r w:rsidRPr="00324A21">
        <w:rPr>
          <w:rFonts w:ascii="Arial" w:hAnsi="Arial" w:cs="Arial"/>
          <w:snapToGrid w:val="0"/>
          <w:sz w:val="22"/>
          <w:szCs w:val="22"/>
        </w:rPr>
        <w:t xml:space="preserve">sera : </w:t>
      </w:r>
    </w:p>
    <w:p w14:paraId="59CF73C8" w14:textId="77777777" w:rsidR="00324A21" w:rsidRPr="00324A21" w:rsidRDefault="00324A21" w:rsidP="00FA51C4">
      <w:pPr>
        <w:widowControl w:val="0"/>
        <w:ind w:left="851" w:right="566"/>
        <w:jc w:val="both"/>
        <w:rPr>
          <w:rFonts w:ascii="Arial" w:hAnsi="Arial" w:cs="Arial"/>
          <w:snapToGrid w:val="0"/>
          <w:sz w:val="22"/>
          <w:szCs w:val="22"/>
        </w:rPr>
      </w:pPr>
      <w:r w:rsidRPr="00324A21">
        <w:rPr>
          <w:rFonts w:ascii="Arial" w:hAnsi="Arial" w:cs="Arial"/>
          <w:snapToGrid w:val="0"/>
          <w:sz w:val="22"/>
          <w:szCs w:val="22"/>
        </w:rPr>
        <w:t>- notifié à l'intéressé(e),</w:t>
      </w:r>
    </w:p>
    <w:p w14:paraId="14F1D10C" w14:textId="5C2DC6AC" w:rsidR="00324A21" w:rsidRPr="009D0976" w:rsidRDefault="00324A21" w:rsidP="00FA51C4">
      <w:pPr>
        <w:widowControl w:val="0"/>
        <w:ind w:left="851" w:right="566"/>
        <w:jc w:val="both"/>
        <w:rPr>
          <w:rFonts w:ascii="Arial" w:hAnsi="Arial" w:cs="Arial"/>
          <w:snapToGrid w:val="0"/>
          <w:color w:val="0070C0"/>
          <w:sz w:val="22"/>
          <w:szCs w:val="22"/>
        </w:rPr>
      </w:pPr>
      <w:r w:rsidRPr="009D0976">
        <w:rPr>
          <w:rFonts w:ascii="Arial" w:hAnsi="Arial" w:cs="Arial"/>
          <w:snapToGrid w:val="0"/>
          <w:color w:val="0070C0"/>
          <w:sz w:val="22"/>
          <w:szCs w:val="22"/>
        </w:rPr>
        <w:t xml:space="preserve">- transmis </w:t>
      </w:r>
      <w:r w:rsidRPr="009D0976">
        <w:rPr>
          <w:rFonts w:ascii="Arial" w:hAnsi="Arial" w:cs="Arial"/>
          <w:color w:val="0070C0"/>
          <w:sz w:val="22"/>
          <w:szCs w:val="22"/>
        </w:rPr>
        <w:t>au Président d</w:t>
      </w:r>
      <w:r w:rsidR="009D0976" w:rsidRPr="009D0976">
        <w:rPr>
          <w:rFonts w:ascii="Arial" w:hAnsi="Arial" w:cs="Arial"/>
          <w:color w:val="0070C0"/>
          <w:sz w:val="22"/>
          <w:szCs w:val="22"/>
        </w:rPr>
        <w:t>u Comité Social Territorial en</w:t>
      </w:r>
      <w:r w:rsidRPr="009D0976">
        <w:rPr>
          <w:rFonts w:ascii="Arial" w:hAnsi="Arial" w:cs="Arial"/>
          <w:color w:val="0070C0"/>
          <w:sz w:val="22"/>
          <w:szCs w:val="22"/>
        </w:rPr>
        <w:t xml:space="preserve"> Formation Spécialisée en Santé, Sécurité et Conditions de Travail placée auprès du Centre de Gestion (</w:t>
      </w:r>
      <w:r w:rsidRPr="009D0976">
        <w:rPr>
          <w:rFonts w:ascii="Arial" w:hAnsi="Arial" w:cs="Arial"/>
          <w:i/>
          <w:iCs/>
          <w:color w:val="0070C0"/>
          <w:sz w:val="22"/>
          <w:szCs w:val="22"/>
        </w:rPr>
        <w:t xml:space="preserve">effectif </w:t>
      </w:r>
      <w:r w:rsidR="009D0976" w:rsidRPr="009D0976">
        <w:rPr>
          <w:rFonts w:ascii="Arial" w:hAnsi="Arial" w:cs="Arial"/>
          <w:i/>
          <w:iCs/>
          <w:color w:val="0070C0"/>
          <w:sz w:val="20"/>
          <w:szCs w:val="20"/>
        </w:rPr>
        <w:t xml:space="preserve">&lt; </w:t>
      </w:r>
      <w:r w:rsidRPr="009D0976">
        <w:rPr>
          <w:rFonts w:ascii="Arial" w:hAnsi="Arial" w:cs="Arial"/>
          <w:i/>
          <w:iCs/>
          <w:color w:val="0070C0"/>
          <w:sz w:val="22"/>
          <w:szCs w:val="22"/>
        </w:rPr>
        <w:t xml:space="preserve">50 </w:t>
      </w:r>
      <w:proofErr w:type="gramStart"/>
      <w:r w:rsidRPr="009D0976">
        <w:rPr>
          <w:rFonts w:ascii="Arial" w:hAnsi="Arial" w:cs="Arial"/>
          <w:i/>
          <w:iCs/>
          <w:color w:val="0070C0"/>
          <w:sz w:val="22"/>
          <w:szCs w:val="22"/>
        </w:rPr>
        <w:t>agents</w:t>
      </w:r>
      <w:r w:rsidRPr="009D0976">
        <w:rPr>
          <w:rFonts w:ascii="Arial" w:hAnsi="Arial" w:cs="Arial"/>
          <w:color w:val="0070C0"/>
          <w:sz w:val="22"/>
          <w:szCs w:val="22"/>
        </w:rPr>
        <w:t>)*</w:t>
      </w:r>
      <w:proofErr w:type="gramEnd"/>
      <w:r w:rsidRPr="009D0976">
        <w:rPr>
          <w:rFonts w:ascii="Arial" w:hAnsi="Arial" w:cs="Arial"/>
          <w:color w:val="0070C0"/>
          <w:sz w:val="22"/>
          <w:szCs w:val="22"/>
        </w:rPr>
        <w:t>,</w:t>
      </w:r>
      <w:r w:rsidRPr="009D0976">
        <w:rPr>
          <w:rFonts w:ascii="Arial" w:hAnsi="Arial" w:cs="Arial"/>
          <w:snapToGrid w:val="0"/>
          <w:color w:val="0070C0"/>
          <w:sz w:val="22"/>
          <w:szCs w:val="22"/>
        </w:rPr>
        <w:t xml:space="preserve">   </w:t>
      </w:r>
    </w:p>
    <w:p w14:paraId="14DC34D1" w14:textId="77777777" w:rsidR="002315EC" w:rsidRDefault="00324A21" w:rsidP="00FA51C4">
      <w:pPr>
        <w:widowControl w:val="0"/>
        <w:ind w:left="851" w:right="566"/>
        <w:jc w:val="both"/>
        <w:rPr>
          <w:rFonts w:ascii="Arial" w:hAnsi="Arial" w:cs="Arial"/>
          <w:snapToGrid w:val="0"/>
          <w:color w:val="0070C0"/>
          <w:sz w:val="22"/>
          <w:szCs w:val="22"/>
        </w:rPr>
      </w:pPr>
      <w:r w:rsidRPr="009D0976">
        <w:rPr>
          <w:rFonts w:ascii="Arial" w:hAnsi="Arial" w:cs="Arial"/>
          <w:color w:val="0070C0"/>
          <w:sz w:val="22"/>
          <w:szCs w:val="22"/>
        </w:rPr>
        <w:t>- transmis pour information au Président du Comité Social Territorial ou de sa Formation Spécialisée en Santé, Sécurité et Conditions de Travail (</w:t>
      </w:r>
      <w:r w:rsidRPr="009D0976">
        <w:rPr>
          <w:rFonts w:ascii="Arial" w:hAnsi="Arial" w:cs="Arial"/>
          <w:i/>
          <w:iCs/>
          <w:color w:val="0070C0"/>
          <w:sz w:val="22"/>
          <w:szCs w:val="22"/>
        </w:rPr>
        <w:t>effectif &gt;</w:t>
      </w:r>
      <w:r w:rsidR="009D0976" w:rsidRPr="009D0976">
        <w:rPr>
          <w:rFonts w:ascii="Arial" w:hAnsi="Arial" w:cs="Arial"/>
          <w:i/>
          <w:iCs/>
          <w:color w:val="0070C0"/>
          <w:sz w:val="22"/>
          <w:szCs w:val="22"/>
        </w:rPr>
        <w:t xml:space="preserve"> </w:t>
      </w:r>
      <w:r w:rsidRPr="009D0976">
        <w:rPr>
          <w:rFonts w:ascii="Arial" w:hAnsi="Arial" w:cs="Arial"/>
          <w:i/>
          <w:iCs/>
          <w:color w:val="0070C0"/>
          <w:sz w:val="22"/>
          <w:szCs w:val="22"/>
        </w:rPr>
        <w:t xml:space="preserve">50 </w:t>
      </w:r>
      <w:proofErr w:type="gramStart"/>
      <w:r w:rsidRPr="009D0976">
        <w:rPr>
          <w:rFonts w:ascii="Arial" w:hAnsi="Arial" w:cs="Arial"/>
          <w:i/>
          <w:iCs/>
          <w:color w:val="0070C0"/>
          <w:sz w:val="22"/>
          <w:szCs w:val="22"/>
        </w:rPr>
        <w:t>agents</w:t>
      </w:r>
      <w:r w:rsidRPr="009D0976">
        <w:rPr>
          <w:rFonts w:ascii="Arial" w:hAnsi="Arial" w:cs="Arial"/>
          <w:color w:val="0070C0"/>
          <w:sz w:val="22"/>
          <w:szCs w:val="22"/>
        </w:rPr>
        <w:t>)*</w:t>
      </w:r>
      <w:proofErr w:type="gramEnd"/>
      <w:r w:rsidRPr="009D0976">
        <w:rPr>
          <w:rFonts w:ascii="Arial" w:hAnsi="Arial" w:cs="Arial"/>
          <w:color w:val="0070C0"/>
          <w:sz w:val="22"/>
          <w:szCs w:val="22"/>
        </w:rPr>
        <w:t>,</w:t>
      </w:r>
      <w:r w:rsidRPr="009D0976">
        <w:rPr>
          <w:rFonts w:ascii="Arial" w:hAnsi="Arial" w:cs="Arial"/>
          <w:snapToGrid w:val="0"/>
          <w:color w:val="0070C0"/>
          <w:sz w:val="22"/>
          <w:szCs w:val="22"/>
        </w:rPr>
        <w:t xml:space="preserve"> </w:t>
      </w:r>
    </w:p>
    <w:p w14:paraId="4D1E4768" w14:textId="77777777" w:rsidR="002315EC" w:rsidRPr="009D0976" w:rsidRDefault="002315EC" w:rsidP="00E37408">
      <w:pPr>
        <w:widowControl w:val="0"/>
        <w:ind w:left="851" w:right="566"/>
        <w:jc w:val="both"/>
        <w:rPr>
          <w:rFonts w:ascii="Arial" w:hAnsi="Arial" w:cs="Arial"/>
          <w:snapToGrid w:val="0"/>
          <w:color w:val="0070C0"/>
          <w:sz w:val="22"/>
          <w:szCs w:val="22"/>
        </w:rPr>
      </w:pPr>
    </w:p>
    <w:p w14:paraId="6D380C59" w14:textId="3FF3A222" w:rsidR="00324A21" w:rsidRPr="006A66A2" w:rsidRDefault="00324A21" w:rsidP="00324A21">
      <w:pPr>
        <w:widowControl w:val="0"/>
        <w:jc w:val="both"/>
        <w:rPr>
          <w:rFonts w:ascii="Arial" w:hAnsi="Arial" w:cs="Arial"/>
          <w:snapToGrid w:val="0"/>
        </w:rPr>
      </w:pPr>
    </w:p>
    <w:p w14:paraId="4B2FD793" w14:textId="77777777" w:rsidR="00324A21" w:rsidRPr="00D62665" w:rsidRDefault="00324A21" w:rsidP="00324A21">
      <w:pPr>
        <w:widowControl w:val="0"/>
        <w:jc w:val="both"/>
        <w:rPr>
          <w:rFonts w:ascii="Calibri" w:hAnsi="Calibri" w:cs="Calibri"/>
          <w:snapToGrid w:val="0"/>
        </w:rPr>
      </w:pPr>
      <w:r w:rsidRPr="00D62665">
        <w:rPr>
          <w:rFonts w:ascii="Calibri" w:hAnsi="Calibri" w:cs="Calibri"/>
          <w:snapToGrid w:val="0"/>
          <w:sz w:val="22"/>
        </w:rPr>
        <w:t xml:space="preserve">                         </w:t>
      </w:r>
      <w:r w:rsidRPr="00D62665">
        <w:rPr>
          <w:rFonts w:ascii="Calibri" w:hAnsi="Calibri" w:cs="Calibri"/>
          <w:snapToGrid w:val="0"/>
          <w:sz w:val="22"/>
        </w:rPr>
        <w:tab/>
      </w:r>
      <w:r w:rsidRPr="00D62665">
        <w:rPr>
          <w:rFonts w:ascii="Calibri" w:hAnsi="Calibri" w:cs="Calibri"/>
          <w:snapToGrid w:val="0"/>
          <w:sz w:val="22"/>
        </w:rPr>
        <w:tab/>
      </w:r>
      <w:r w:rsidRPr="00D62665">
        <w:rPr>
          <w:rFonts w:ascii="Calibri" w:hAnsi="Calibri" w:cs="Calibri"/>
          <w:snapToGrid w:val="0"/>
          <w:sz w:val="22"/>
        </w:rPr>
        <w:tab/>
      </w:r>
    </w:p>
    <w:p w14:paraId="62A2BA65" w14:textId="77777777" w:rsidR="00324A21" w:rsidRPr="0061035A" w:rsidRDefault="00324A21" w:rsidP="00324A21">
      <w:pPr>
        <w:widowControl w:val="0"/>
        <w:jc w:val="both"/>
        <w:rPr>
          <w:rFonts w:ascii="Arial" w:hAnsi="Arial" w:cs="Arial"/>
          <w:snapToGrid w:val="0"/>
        </w:rPr>
      </w:pPr>
    </w:p>
    <w:p w14:paraId="17D5B053" w14:textId="77777777" w:rsidR="00324A21" w:rsidRPr="0061035A" w:rsidRDefault="00324A21" w:rsidP="00324A21">
      <w:pPr>
        <w:widowControl w:val="0"/>
        <w:jc w:val="both"/>
        <w:rPr>
          <w:rFonts w:ascii="Arial" w:hAnsi="Arial" w:cs="Arial"/>
          <w:snapToGrid w:val="0"/>
        </w:rPr>
      </w:pPr>
      <w:r w:rsidRPr="0061035A">
        <w:rPr>
          <w:rFonts w:ascii="Arial" w:hAnsi="Arial" w:cs="Arial"/>
          <w:snapToGrid w:val="0"/>
        </w:rPr>
        <w:t xml:space="preserve">                         </w:t>
      </w:r>
      <w:r w:rsidRPr="0061035A">
        <w:rPr>
          <w:rFonts w:ascii="Arial" w:hAnsi="Arial" w:cs="Arial"/>
          <w:snapToGrid w:val="0"/>
        </w:rPr>
        <w:tab/>
      </w:r>
      <w:r w:rsidRPr="0061035A">
        <w:rPr>
          <w:rFonts w:ascii="Arial" w:hAnsi="Arial" w:cs="Arial"/>
          <w:snapToGrid w:val="0"/>
        </w:rPr>
        <w:tab/>
      </w:r>
      <w:r w:rsidRPr="0061035A">
        <w:rPr>
          <w:rFonts w:ascii="Arial" w:hAnsi="Arial" w:cs="Arial"/>
          <w:snapToGrid w:val="0"/>
        </w:rPr>
        <w:tab/>
      </w:r>
    </w:p>
    <w:p w14:paraId="7BDA2EC0" w14:textId="77777777" w:rsidR="00324A21" w:rsidRPr="0061035A" w:rsidRDefault="00324A21" w:rsidP="00324A21">
      <w:pPr>
        <w:widowControl w:val="0"/>
        <w:jc w:val="both"/>
        <w:rPr>
          <w:rFonts w:ascii="Arial" w:hAnsi="Arial" w:cs="Arial"/>
          <w:snapToGrid w:val="0"/>
        </w:rPr>
      </w:pPr>
      <w:r w:rsidRPr="0061035A">
        <w:rPr>
          <w:rFonts w:ascii="Arial" w:hAnsi="Arial" w:cs="Arial"/>
          <w:snapToGrid w:val="0"/>
        </w:rPr>
        <w:tab/>
      </w:r>
      <w:r w:rsidRPr="0061035A">
        <w:rPr>
          <w:rFonts w:ascii="Arial" w:hAnsi="Arial" w:cs="Arial"/>
          <w:snapToGrid w:val="0"/>
        </w:rPr>
        <w:tab/>
      </w:r>
      <w:r w:rsidRPr="0061035A">
        <w:rPr>
          <w:rFonts w:ascii="Arial" w:hAnsi="Arial" w:cs="Arial"/>
          <w:snapToGrid w:val="0"/>
        </w:rPr>
        <w:tab/>
      </w:r>
      <w:r w:rsidRPr="0061035A">
        <w:rPr>
          <w:rFonts w:ascii="Arial" w:hAnsi="Arial" w:cs="Arial"/>
          <w:snapToGrid w:val="0"/>
        </w:rPr>
        <w:tab/>
      </w:r>
      <w:r w:rsidRPr="0061035A">
        <w:rPr>
          <w:rFonts w:ascii="Arial" w:hAnsi="Arial" w:cs="Arial"/>
          <w:snapToGrid w:val="0"/>
        </w:rPr>
        <w:tab/>
      </w:r>
      <w:r w:rsidRPr="0061035A">
        <w:rPr>
          <w:rFonts w:ascii="Arial" w:hAnsi="Arial" w:cs="Arial"/>
          <w:snapToGrid w:val="0"/>
        </w:rPr>
        <w:tab/>
      </w:r>
      <w:r w:rsidRPr="0061035A">
        <w:rPr>
          <w:rFonts w:ascii="Arial" w:hAnsi="Arial" w:cs="Arial"/>
          <w:snapToGrid w:val="0"/>
        </w:rPr>
        <w:tab/>
        <w:t xml:space="preserve"> </w:t>
      </w:r>
    </w:p>
    <w:p w14:paraId="7C406A57" w14:textId="77777777" w:rsidR="00324A21" w:rsidRPr="00324A21" w:rsidRDefault="00324A21" w:rsidP="00324A21">
      <w:pPr>
        <w:pStyle w:val="Signature"/>
        <w:rPr>
          <w:sz w:val="22"/>
          <w:szCs w:val="22"/>
        </w:rPr>
      </w:pPr>
      <w:r w:rsidRPr="00324A21">
        <w:rPr>
          <w:sz w:val="22"/>
          <w:szCs w:val="22"/>
        </w:rPr>
        <w:t>Fait à .................................., le ...........................</w:t>
      </w:r>
    </w:p>
    <w:p w14:paraId="4E3C8FB4" w14:textId="114CCC80" w:rsidR="00324A21" w:rsidRPr="00324A21" w:rsidRDefault="00324A21" w:rsidP="00324A21">
      <w:pPr>
        <w:pStyle w:val="Signature"/>
        <w:rPr>
          <w:sz w:val="22"/>
          <w:szCs w:val="22"/>
        </w:rPr>
      </w:pPr>
      <w:r w:rsidRPr="00324A21">
        <w:rPr>
          <w:sz w:val="22"/>
          <w:szCs w:val="22"/>
        </w:rPr>
        <w:t xml:space="preserve">Le Maire </w:t>
      </w:r>
      <w:r>
        <w:rPr>
          <w:sz w:val="22"/>
          <w:szCs w:val="22"/>
        </w:rPr>
        <w:t>/</w:t>
      </w:r>
      <w:r w:rsidRPr="00324A21">
        <w:rPr>
          <w:sz w:val="22"/>
          <w:szCs w:val="22"/>
        </w:rPr>
        <w:t xml:space="preserve"> le Président</w:t>
      </w:r>
      <w:r w:rsidR="00036871">
        <w:rPr>
          <w:sz w:val="22"/>
          <w:szCs w:val="22"/>
        </w:rPr>
        <w:t>*</w:t>
      </w:r>
    </w:p>
    <w:p w14:paraId="0461CF3A" w14:textId="77777777" w:rsidR="00324A21" w:rsidRDefault="00324A21" w:rsidP="00324A21">
      <w:pPr>
        <w:widowControl w:val="0"/>
        <w:jc w:val="both"/>
        <w:rPr>
          <w:rFonts w:ascii="Calibri" w:hAnsi="Calibri" w:cs="Calibri"/>
          <w:snapToGrid w:val="0"/>
          <w:sz w:val="16"/>
        </w:rPr>
      </w:pPr>
    </w:p>
    <w:p w14:paraId="37578796" w14:textId="77777777" w:rsidR="00324A21" w:rsidRPr="006A66A2" w:rsidRDefault="00324A21" w:rsidP="00324A21">
      <w:pPr>
        <w:rPr>
          <w:rFonts w:ascii="Calibri" w:hAnsi="Calibri" w:cs="Calibri"/>
          <w:sz w:val="16"/>
        </w:rPr>
      </w:pPr>
    </w:p>
    <w:p w14:paraId="33F96314" w14:textId="77777777" w:rsidR="00324A21" w:rsidRPr="006A66A2" w:rsidRDefault="00324A21" w:rsidP="00324A21">
      <w:pPr>
        <w:rPr>
          <w:rFonts w:ascii="Calibri" w:hAnsi="Calibri" w:cs="Calibri"/>
          <w:sz w:val="16"/>
        </w:rPr>
      </w:pPr>
    </w:p>
    <w:p w14:paraId="015ACB17" w14:textId="77777777" w:rsidR="00324A21" w:rsidRPr="006A66A2" w:rsidRDefault="00324A21" w:rsidP="00324A21">
      <w:pPr>
        <w:rPr>
          <w:rFonts w:ascii="Calibri" w:hAnsi="Calibri" w:cs="Calibri"/>
          <w:sz w:val="16"/>
        </w:rPr>
      </w:pPr>
    </w:p>
    <w:p w14:paraId="132DD626" w14:textId="338CB0B4" w:rsidR="00324A21" w:rsidRPr="00324A21" w:rsidRDefault="00324A21" w:rsidP="00324A21">
      <w:pPr>
        <w:rPr>
          <w:rFonts w:ascii="Calibri" w:hAnsi="Calibri" w:cs="Calibri"/>
          <w:color w:val="0070C0"/>
          <w:sz w:val="18"/>
          <w:szCs w:val="28"/>
        </w:rPr>
      </w:pPr>
      <w:bookmarkStart w:id="5" w:name="_Hlk205285649"/>
      <w:r w:rsidRPr="00324A21">
        <w:rPr>
          <w:rFonts w:ascii="Calibri" w:hAnsi="Calibri" w:cs="Calibri"/>
          <w:color w:val="0070C0"/>
          <w:sz w:val="18"/>
          <w:szCs w:val="28"/>
        </w:rPr>
        <w:t>* Retirer la mention inutile</w:t>
      </w:r>
    </w:p>
    <w:bookmarkEnd w:id="5"/>
    <w:p w14:paraId="607D2A66" w14:textId="77777777" w:rsidR="00324A21" w:rsidRPr="006A66A2" w:rsidRDefault="00324A21" w:rsidP="00324A21">
      <w:pPr>
        <w:rPr>
          <w:rFonts w:ascii="Calibri" w:hAnsi="Calibri" w:cs="Calibri"/>
          <w:sz w:val="16"/>
        </w:rPr>
      </w:pPr>
    </w:p>
    <w:p w14:paraId="3CD0720B" w14:textId="77777777" w:rsidR="00324A21" w:rsidRPr="006A66A2" w:rsidRDefault="00324A21" w:rsidP="00324A21">
      <w:pPr>
        <w:rPr>
          <w:rFonts w:ascii="Calibri" w:hAnsi="Calibri" w:cs="Calibri"/>
          <w:sz w:val="16"/>
        </w:rPr>
      </w:pPr>
    </w:p>
    <w:p w14:paraId="23B3F035" w14:textId="77777777" w:rsidR="00324A21" w:rsidRDefault="00324A21" w:rsidP="00324A21">
      <w:pPr>
        <w:rPr>
          <w:rFonts w:ascii="Calibri" w:hAnsi="Calibri" w:cs="Calibri"/>
          <w:snapToGrid w:val="0"/>
          <w:sz w:val="16"/>
        </w:rPr>
      </w:pPr>
    </w:p>
    <w:p w14:paraId="4912DD6C" w14:textId="77777777" w:rsidR="00324A21" w:rsidRDefault="00324A21" w:rsidP="00324A21">
      <w:pPr>
        <w:jc w:val="both"/>
        <w:rPr>
          <w:rFonts w:ascii="Arial" w:hAnsi="Arial" w:cs="Arial"/>
          <w:b/>
          <w:bCs/>
          <w:sz w:val="16"/>
          <w:szCs w:val="16"/>
          <w:lang w:eastAsia="en-US"/>
        </w:rPr>
      </w:pPr>
      <w:r>
        <w:rPr>
          <w:rFonts w:ascii="Arial" w:hAnsi="Arial" w:cs="Arial"/>
          <w:b/>
          <w:bCs/>
          <w:sz w:val="16"/>
          <w:szCs w:val="16"/>
        </w:rPr>
        <w:t>DELAIS ET VOIES DE RECOURS : Conformément à l’article R 421-1 du Code de la justice administrative.</w:t>
      </w:r>
    </w:p>
    <w:p w14:paraId="73C54C9A" w14:textId="77777777" w:rsidR="00324A21" w:rsidRDefault="00324A21" w:rsidP="00324A21">
      <w:pPr>
        <w:jc w:val="both"/>
        <w:rPr>
          <w:rFonts w:ascii="Arial" w:hAnsi="Arial" w:cs="Arial"/>
          <w:sz w:val="16"/>
          <w:szCs w:val="16"/>
        </w:rPr>
      </w:pPr>
      <w:r>
        <w:rPr>
          <w:rFonts w:ascii="Arial" w:hAnsi="Arial" w:cs="Arial"/>
          <w:sz w:val="16"/>
          <w:szCs w:val="16"/>
        </w:rPr>
        <w:t xml:space="preserve">Dans les 2 mois à partir de la notification du présent arrêté, vous pouvez entreprendre : </w:t>
      </w:r>
    </w:p>
    <w:p w14:paraId="73189E03" w14:textId="77777777" w:rsidR="00324A21" w:rsidRDefault="00324A21" w:rsidP="00324A21">
      <w:pPr>
        <w:jc w:val="both"/>
        <w:rPr>
          <w:rFonts w:ascii="Arial" w:hAnsi="Arial" w:cs="Arial"/>
          <w:sz w:val="16"/>
          <w:szCs w:val="16"/>
        </w:rPr>
      </w:pPr>
      <w:r>
        <w:rPr>
          <w:rFonts w:ascii="Arial" w:hAnsi="Arial" w:cs="Arial"/>
          <w:sz w:val="16"/>
          <w:szCs w:val="16"/>
        </w:rPr>
        <w:t xml:space="preserve">- un recours gracieux auprès de l’autorité territoriale, et/ou </w:t>
      </w:r>
    </w:p>
    <w:p w14:paraId="1272D2DA" w14:textId="77777777" w:rsidR="00324A21" w:rsidRPr="00D14D4C" w:rsidRDefault="00324A21" w:rsidP="00324A21">
      <w:pPr>
        <w:jc w:val="both"/>
        <w:rPr>
          <w:rFonts w:ascii="Arial" w:hAnsi="Arial" w:cs="Arial"/>
          <w:sz w:val="16"/>
          <w:szCs w:val="16"/>
        </w:rPr>
      </w:pPr>
      <w:r>
        <w:rPr>
          <w:rFonts w:ascii="Arial" w:hAnsi="Arial" w:cs="Arial"/>
          <w:sz w:val="16"/>
          <w:szCs w:val="16"/>
        </w:rPr>
        <w:t xml:space="preserve">-un recours contentieux devant le Tribunal Administratif de Toulouse dans un délai de 2 mois, à compter de la présente publication par courrier postal (68 rue Raymond IV, BP 7007, 31068 Toulouse Cedex 7 ; Téléphone : 05 62 73 57 57 ; Fax : 05 62 73 57 40) ou par le biais de l’application informatique Télérecours, accessible par le lien suivant : </w:t>
      </w:r>
      <w:hyperlink r:id="rId7" w:history="1">
        <w:r w:rsidRPr="00335C78">
          <w:rPr>
            <w:rStyle w:val="Lienhypertexte"/>
            <w:rFonts w:ascii="Arial" w:hAnsi="Arial" w:cs="Arial"/>
            <w:sz w:val="16"/>
            <w:szCs w:val="16"/>
          </w:rPr>
          <w:t>https://www.telerecours.fr</w:t>
        </w:r>
      </w:hyperlink>
      <w:r>
        <w:rPr>
          <w:rFonts w:ascii="Arial" w:hAnsi="Arial" w:cs="Arial"/>
          <w:sz w:val="16"/>
          <w:szCs w:val="16"/>
        </w:rPr>
        <w:t>.</w:t>
      </w:r>
    </w:p>
    <w:p w14:paraId="5A0FAF1D" w14:textId="77777777" w:rsidR="00324A21" w:rsidRDefault="00324A21" w:rsidP="00324A21">
      <w:pPr>
        <w:widowControl w:val="0"/>
        <w:tabs>
          <w:tab w:val="center" w:pos="4820"/>
          <w:tab w:val="right" w:pos="9641"/>
        </w:tabs>
        <w:rPr>
          <w:snapToGrid w:val="0"/>
        </w:rPr>
      </w:pPr>
    </w:p>
    <w:p w14:paraId="26BDD509" w14:textId="77777777" w:rsidR="00324A21" w:rsidRPr="006A66A2" w:rsidRDefault="00324A21" w:rsidP="00324A21">
      <w:pPr>
        <w:rPr>
          <w:rFonts w:ascii="Calibri" w:hAnsi="Calibri" w:cs="Calibri"/>
          <w:sz w:val="16"/>
        </w:rPr>
      </w:pPr>
    </w:p>
    <w:p w14:paraId="70C56986" w14:textId="33315E70" w:rsidR="00852211" w:rsidRPr="0033221A" w:rsidRDefault="00852211" w:rsidP="00F30F9C">
      <w:pPr>
        <w:pStyle w:val="Corpsdetexte"/>
        <w:jc w:val="left"/>
        <w:rPr>
          <w:rFonts w:ascii="Arial" w:hAnsi="Arial" w:cs="Arial"/>
          <w:i/>
          <w:iCs/>
          <w:sz w:val="22"/>
          <w:szCs w:val="22"/>
        </w:rPr>
      </w:pPr>
    </w:p>
    <w:sectPr w:rsidR="00852211" w:rsidRPr="0033221A">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8CA89" w14:textId="77777777" w:rsidR="009D6EDF" w:rsidRDefault="009D6EDF" w:rsidP="002F6BF3">
      <w:r>
        <w:separator/>
      </w:r>
    </w:p>
  </w:endnote>
  <w:endnote w:type="continuationSeparator" w:id="0">
    <w:p w14:paraId="7A240219" w14:textId="77777777" w:rsidR="009D6EDF" w:rsidRDefault="009D6EDF" w:rsidP="002F6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68925" w14:textId="77777777" w:rsidR="00FF540B" w:rsidRDefault="00FF540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92321" w14:textId="6FB414A2" w:rsidR="002F6BF3" w:rsidRPr="0033221A" w:rsidRDefault="0033221A" w:rsidP="002F6BF3">
    <w:pPr>
      <w:pStyle w:val="Pieddepage"/>
      <w:jc w:val="center"/>
      <w:rPr>
        <w:color w:val="000000" w:themeColor="text1"/>
        <w:sz w:val="18"/>
        <w:szCs w:val="18"/>
      </w:rPr>
    </w:pPr>
    <w:r w:rsidRPr="0033221A">
      <w:rPr>
        <w:color w:val="000000" w:themeColor="text1"/>
        <w:sz w:val="18"/>
        <w:szCs w:val="18"/>
      </w:rPr>
      <w:t xml:space="preserve">CDG12 – Maj </w:t>
    </w:r>
    <w:r w:rsidR="00FF540B">
      <w:rPr>
        <w:color w:val="000000" w:themeColor="text1"/>
        <w:sz w:val="18"/>
        <w:szCs w:val="18"/>
      </w:rPr>
      <w:t>août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E963B" w14:textId="77777777" w:rsidR="00FF540B" w:rsidRDefault="00FF540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E5B70" w14:textId="77777777" w:rsidR="009D6EDF" w:rsidRDefault="009D6EDF" w:rsidP="002F6BF3">
      <w:r>
        <w:separator/>
      </w:r>
    </w:p>
  </w:footnote>
  <w:footnote w:type="continuationSeparator" w:id="0">
    <w:p w14:paraId="32C96E68" w14:textId="77777777" w:rsidR="009D6EDF" w:rsidRDefault="009D6EDF" w:rsidP="002F6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0A298" w14:textId="77777777" w:rsidR="00FF540B" w:rsidRDefault="00FF540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2386C" w14:textId="77777777" w:rsidR="00FF540B" w:rsidRDefault="00FF540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6020A" w14:textId="77777777" w:rsidR="00FF540B" w:rsidRDefault="00FF540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615E49"/>
    <w:multiLevelType w:val="hybridMultilevel"/>
    <w:tmpl w:val="B584220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BBC"/>
    <w:rsid w:val="00036871"/>
    <w:rsid w:val="000C22A3"/>
    <w:rsid w:val="000D150C"/>
    <w:rsid w:val="000E7BBC"/>
    <w:rsid w:val="000F574A"/>
    <w:rsid w:val="00116B84"/>
    <w:rsid w:val="00153666"/>
    <w:rsid w:val="00176D17"/>
    <w:rsid w:val="001A4463"/>
    <w:rsid w:val="00210843"/>
    <w:rsid w:val="002315EC"/>
    <w:rsid w:val="00264BA0"/>
    <w:rsid w:val="0029705E"/>
    <w:rsid w:val="002C6E01"/>
    <w:rsid w:val="002D785E"/>
    <w:rsid w:val="002F6BF3"/>
    <w:rsid w:val="00306427"/>
    <w:rsid w:val="00324A21"/>
    <w:rsid w:val="0033221A"/>
    <w:rsid w:val="00363D72"/>
    <w:rsid w:val="003D01E1"/>
    <w:rsid w:val="003E7D5A"/>
    <w:rsid w:val="004A201F"/>
    <w:rsid w:val="004B0EB5"/>
    <w:rsid w:val="00555BCA"/>
    <w:rsid w:val="00587072"/>
    <w:rsid w:val="005B40A1"/>
    <w:rsid w:val="005C49C9"/>
    <w:rsid w:val="005F3D3F"/>
    <w:rsid w:val="006723B9"/>
    <w:rsid w:val="00680392"/>
    <w:rsid w:val="00682099"/>
    <w:rsid w:val="006E1DD0"/>
    <w:rsid w:val="006F618F"/>
    <w:rsid w:val="00742C62"/>
    <w:rsid w:val="007531C2"/>
    <w:rsid w:val="007839EF"/>
    <w:rsid w:val="008419F4"/>
    <w:rsid w:val="00852211"/>
    <w:rsid w:val="008E1234"/>
    <w:rsid w:val="00905EC7"/>
    <w:rsid w:val="00924A9C"/>
    <w:rsid w:val="00945260"/>
    <w:rsid w:val="009511B8"/>
    <w:rsid w:val="00974350"/>
    <w:rsid w:val="00975793"/>
    <w:rsid w:val="009D0976"/>
    <w:rsid w:val="009D6EDF"/>
    <w:rsid w:val="00A35AB8"/>
    <w:rsid w:val="00A35E4E"/>
    <w:rsid w:val="00A7409C"/>
    <w:rsid w:val="00AC0EC5"/>
    <w:rsid w:val="00AC248D"/>
    <w:rsid w:val="00B5724A"/>
    <w:rsid w:val="00C4549A"/>
    <w:rsid w:val="00C96E6B"/>
    <w:rsid w:val="00CD161B"/>
    <w:rsid w:val="00CF04BB"/>
    <w:rsid w:val="00CF1900"/>
    <w:rsid w:val="00D24EB0"/>
    <w:rsid w:val="00DB4F3F"/>
    <w:rsid w:val="00E37408"/>
    <w:rsid w:val="00E60D04"/>
    <w:rsid w:val="00E92309"/>
    <w:rsid w:val="00EE7262"/>
    <w:rsid w:val="00F01723"/>
    <w:rsid w:val="00F145FB"/>
    <w:rsid w:val="00F30F9C"/>
    <w:rsid w:val="00F5750B"/>
    <w:rsid w:val="00FA0092"/>
    <w:rsid w:val="00FA51C4"/>
    <w:rsid w:val="00FD4364"/>
    <w:rsid w:val="00FE6C9C"/>
    <w:rsid w:val="00FF1105"/>
    <w:rsid w:val="00FF54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379B3"/>
  <w15:chartTrackingRefBased/>
  <w15:docId w15:val="{C42E5ECC-60F4-43B4-A85B-07921DDD3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4A21"/>
    <w:rPr>
      <w:sz w:val="24"/>
      <w:szCs w:val="24"/>
    </w:rPr>
  </w:style>
  <w:style w:type="paragraph" w:styleId="Titre1">
    <w:name w:val="heading 1"/>
    <w:basedOn w:val="Normal"/>
    <w:next w:val="Normal"/>
    <w:qFormat/>
    <w:pPr>
      <w:keepNext/>
      <w:jc w:val="center"/>
      <w:outlineLvl w:val="0"/>
    </w:pPr>
    <w:rPr>
      <w:rFonts w:ascii="Tahoma" w:hAnsi="Tahoma" w:cs="Tahoma"/>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rFonts w:ascii="Tahoma" w:hAnsi="Tahoma" w:cs="Tahoma"/>
      <w:sz w:val="36"/>
    </w:rPr>
  </w:style>
  <w:style w:type="paragraph" w:styleId="Corpsdetexte">
    <w:name w:val="Body Text"/>
    <w:basedOn w:val="Normal"/>
    <w:pPr>
      <w:jc w:val="both"/>
    </w:pPr>
    <w:rPr>
      <w:rFonts w:ascii="Tahoma" w:hAnsi="Tahoma" w:cs="Tahoma"/>
    </w:rPr>
  </w:style>
  <w:style w:type="paragraph" w:styleId="Retraitcorpsdetexte">
    <w:name w:val="Body Text Indent"/>
    <w:basedOn w:val="Normal"/>
    <w:pPr>
      <w:ind w:left="1260" w:hanging="1260"/>
      <w:jc w:val="both"/>
    </w:pPr>
    <w:rPr>
      <w:rFonts w:ascii="Tahoma" w:hAnsi="Tahoma" w:cs="Tahoma"/>
      <w:sz w:val="22"/>
    </w:rPr>
  </w:style>
  <w:style w:type="paragraph" w:styleId="Explorateurdedocuments">
    <w:name w:val="Document Map"/>
    <w:basedOn w:val="Normal"/>
    <w:semiHidden/>
    <w:rsid w:val="000E7BBC"/>
    <w:pPr>
      <w:shd w:val="clear" w:color="auto" w:fill="000080"/>
    </w:pPr>
    <w:rPr>
      <w:rFonts w:ascii="Tahoma" w:hAnsi="Tahoma" w:cs="Tahoma"/>
      <w:sz w:val="20"/>
      <w:szCs w:val="20"/>
    </w:rPr>
  </w:style>
  <w:style w:type="paragraph" w:styleId="Textedebulles">
    <w:name w:val="Balloon Text"/>
    <w:basedOn w:val="Normal"/>
    <w:link w:val="TextedebullesCar"/>
    <w:rsid w:val="000C22A3"/>
    <w:rPr>
      <w:rFonts w:ascii="Tahoma" w:hAnsi="Tahoma" w:cs="Tahoma"/>
      <w:sz w:val="16"/>
      <w:szCs w:val="16"/>
    </w:rPr>
  </w:style>
  <w:style w:type="character" w:customStyle="1" w:styleId="TextedebullesCar">
    <w:name w:val="Texte de bulles Car"/>
    <w:link w:val="Textedebulles"/>
    <w:rsid w:val="000C22A3"/>
    <w:rPr>
      <w:rFonts w:ascii="Tahoma" w:hAnsi="Tahoma" w:cs="Tahoma"/>
      <w:sz w:val="16"/>
      <w:szCs w:val="16"/>
    </w:rPr>
  </w:style>
  <w:style w:type="character" w:styleId="Marquedecommentaire">
    <w:name w:val="annotation reference"/>
    <w:rsid w:val="005F3D3F"/>
    <w:rPr>
      <w:sz w:val="16"/>
      <w:szCs w:val="16"/>
    </w:rPr>
  </w:style>
  <w:style w:type="paragraph" w:styleId="Commentaire">
    <w:name w:val="annotation text"/>
    <w:basedOn w:val="Normal"/>
    <w:link w:val="CommentaireCar"/>
    <w:rsid w:val="005F3D3F"/>
    <w:rPr>
      <w:sz w:val="20"/>
      <w:szCs w:val="20"/>
    </w:rPr>
  </w:style>
  <w:style w:type="character" w:customStyle="1" w:styleId="CommentaireCar">
    <w:name w:val="Commentaire Car"/>
    <w:basedOn w:val="Policepardfaut"/>
    <w:link w:val="Commentaire"/>
    <w:rsid w:val="005F3D3F"/>
  </w:style>
  <w:style w:type="paragraph" w:styleId="Objetducommentaire">
    <w:name w:val="annotation subject"/>
    <w:basedOn w:val="Commentaire"/>
    <w:next w:val="Commentaire"/>
    <w:link w:val="ObjetducommentaireCar"/>
    <w:rsid w:val="005F3D3F"/>
    <w:rPr>
      <w:b/>
      <w:bCs/>
    </w:rPr>
  </w:style>
  <w:style w:type="character" w:customStyle="1" w:styleId="ObjetducommentaireCar">
    <w:name w:val="Objet du commentaire Car"/>
    <w:link w:val="Objetducommentaire"/>
    <w:rsid w:val="005F3D3F"/>
    <w:rPr>
      <w:b/>
      <w:bCs/>
    </w:rPr>
  </w:style>
  <w:style w:type="paragraph" w:styleId="En-tte">
    <w:name w:val="header"/>
    <w:basedOn w:val="Normal"/>
    <w:link w:val="En-tteCar"/>
    <w:rsid w:val="002F6BF3"/>
    <w:pPr>
      <w:tabs>
        <w:tab w:val="center" w:pos="4536"/>
        <w:tab w:val="right" w:pos="9072"/>
      </w:tabs>
    </w:pPr>
  </w:style>
  <w:style w:type="character" w:customStyle="1" w:styleId="En-tteCar">
    <w:name w:val="En-tête Car"/>
    <w:link w:val="En-tte"/>
    <w:rsid w:val="002F6BF3"/>
    <w:rPr>
      <w:sz w:val="24"/>
      <w:szCs w:val="24"/>
    </w:rPr>
  </w:style>
  <w:style w:type="paragraph" w:styleId="Pieddepage">
    <w:name w:val="footer"/>
    <w:basedOn w:val="Normal"/>
    <w:link w:val="PieddepageCar"/>
    <w:uiPriority w:val="99"/>
    <w:rsid w:val="002F6BF3"/>
    <w:pPr>
      <w:tabs>
        <w:tab w:val="center" w:pos="4536"/>
        <w:tab w:val="right" w:pos="9072"/>
      </w:tabs>
    </w:pPr>
  </w:style>
  <w:style w:type="character" w:customStyle="1" w:styleId="PieddepageCar">
    <w:name w:val="Pied de page Car"/>
    <w:link w:val="Pieddepage"/>
    <w:uiPriority w:val="99"/>
    <w:rsid w:val="002F6BF3"/>
    <w:rPr>
      <w:sz w:val="24"/>
      <w:szCs w:val="24"/>
    </w:rPr>
  </w:style>
  <w:style w:type="character" w:styleId="Lienhypertexte">
    <w:name w:val="Hyperlink"/>
    <w:uiPriority w:val="99"/>
    <w:unhideWhenUsed/>
    <w:rsid w:val="00324A21"/>
    <w:rPr>
      <w:color w:val="0000FF"/>
      <w:u w:val="single"/>
    </w:rPr>
  </w:style>
  <w:style w:type="paragraph" w:styleId="Signature">
    <w:name w:val="Signature"/>
    <w:basedOn w:val="Normal"/>
    <w:link w:val="SignatureCar"/>
    <w:rsid w:val="00324A21"/>
    <w:pPr>
      <w:tabs>
        <w:tab w:val="right" w:pos="6663"/>
        <w:tab w:val="right" w:pos="9923"/>
      </w:tabs>
      <w:autoSpaceDE w:val="0"/>
      <w:autoSpaceDN w:val="0"/>
      <w:ind w:left="4252"/>
      <w:jc w:val="center"/>
    </w:pPr>
    <w:rPr>
      <w:rFonts w:ascii="Arial" w:hAnsi="Arial" w:cs="Arial"/>
      <w:sz w:val="20"/>
      <w:szCs w:val="20"/>
    </w:rPr>
  </w:style>
  <w:style w:type="character" w:customStyle="1" w:styleId="SignatureCar">
    <w:name w:val="Signature Car"/>
    <w:basedOn w:val="Policepardfaut"/>
    <w:link w:val="Signature"/>
    <w:rsid w:val="00324A21"/>
    <w:rPr>
      <w:rFonts w:ascii="Arial" w:hAnsi="Arial" w:cs="Arial"/>
    </w:rPr>
  </w:style>
  <w:style w:type="paragraph" w:customStyle="1" w:styleId="notifi">
    <w:name w:val="notifié à"/>
    <w:basedOn w:val="Normal"/>
    <w:rsid w:val="00324A21"/>
    <w:pPr>
      <w:autoSpaceDE w:val="0"/>
      <w:autoSpaceDN w:val="0"/>
      <w:ind w:left="567"/>
      <w:jc w:val="both"/>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382106">
      <w:bodyDiv w:val="1"/>
      <w:marLeft w:val="0"/>
      <w:marRight w:val="0"/>
      <w:marTop w:val="0"/>
      <w:marBottom w:val="0"/>
      <w:divBdr>
        <w:top w:val="none" w:sz="0" w:space="0" w:color="auto"/>
        <w:left w:val="none" w:sz="0" w:space="0" w:color="auto"/>
        <w:bottom w:val="none" w:sz="0" w:space="0" w:color="auto"/>
        <w:right w:val="none" w:sz="0" w:space="0" w:color="auto"/>
      </w:divBdr>
    </w:div>
    <w:div w:id="825244518">
      <w:bodyDiv w:val="1"/>
      <w:marLeft w:val="0"/>
      <w:marRight w:val="0"/>
      <w:marTop w:val="0"/>
      <w:marBottom w:val="0"/>
      <w:divBdr>
        <w:top w:val="none" w:sz="0" w:space="0" w:color="auto"/>
        <w:left w:val="none" w:sz="0" w:space="0" w:color="auto"/>
        <w:bottom w:val="none" w:sz="0" w:space="0" w:color="auto"/>
        <w:right w:val="none" w:sz="0" w:space="0" w:color="auto"/>
      </w:divBdr>
    </w:div>
    <w:div w:id="857815899">
      <w:bodyDiv w:val="1"/>
      <w:marLeft w:val="0"/>
      <w:marRight w:val="0"/>
      <w:marTop w:val="0"/>
      <w:marBottom w:val="0"/>
      <w:divBdr>
        <w:top w:val="none" w:sz="0" w:space="0" w:color="auto"/>
        <w:left w:val="none" w:sz="0" w:space="0" w:color="auto"/>
        <w:bottom w:val="none" w:sz="0" w:space="0" w:color="auto"/>
        <w:right w:val="none" w:sz="0" w:space="0" w:color="auto"/>
      </w:divBdr>
    </w:div>
    <w:div w:id="1400441185">
      <w:bodyDiv w:val="1"/>
      <w:marLeft w:val="0"/>
      <w:marRight w:val="0"/>
      <w:marTop w:val="0"/>
      <w:marBottom w:val="0"/>
      <w:divBdr>
        <w:top w:val="none" w:sz="0" w:space="0" w:color="auto"/>
        <w:left w:val="none" w:sz="0" w:space="0" w:color="auto"/>
        <w:bottom w:val="none" w:sz="0" w:space="0" w:color="auto"/>
        <w:right w:val="none" w:sz="0" w:space="0" w:color="auto"/>
      </w:divBdr>
    </w:div>
    <w:div w:id="163841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telerecours.f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573</Words>
  <Characters>3157</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MODELE D’ARRETE</vt:lpstr>
    </vt:vector>
  </TitlesOfParts>
  <Company>CDG</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D’ARRETE</dc:title>
  <dc:subject/>
  <dc:creator>Emilie Ferrand</dc:creator>
  <cp:keywords/>
  <dc:description/>
  <cp:lastModifiedBy>Laura Desgats</cp:lastModifiedBy>
  <cp:revision>12</cp:revision>
  <cp:lastPrinted>2025-07-23T08:13:00Z</cp:lastPrinted>
  <dcterms:created xsi:type="dcterms:W3CDTF">2025-08-05T08:14:00Z</dcterms:created>
  <dcterms:modified xsi:type="dcterms:W3CDTF">2025-08-26T06:51:00Z</dcterms:modified>
</cp:coreProperties>
</file>