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50" w:rsidRDefault="000B31CD" w:rsidP="00E734E6">
      <w:pPr>
        <w:pBdr>
          <w:bottom w:val="single" w:sz="4" w:space="1" w:color="auto"/>
        </w:pBdr>
        <w:spacing w:after="0"/>
        <w:jc w:val="both"/>
      </w:pPr>
      <w:bookmarkStart w:id="0" w:name="_GoBack"/>
      <w:bookmarkEnd w:id="0"/>
      <w:r w:rsidRPr="00FA1986">
        <w:rPr>
          <w:b/>
          <w:bCs/>
          <w:highlight w:val="lightGray"/>
        </w:rPr>
        <w:t>OBLIGATION VACCINALE</w:t>
      </w:r>
      <w:r w:rsidR="00E734E6">
        <w:rPr>
          <w:b/>
          <w:bCs/>
        </w:rPr>
        <w:t xml:space="preserve"> - Modèle d’a</w:t>
      </w:r>
      <w:r w:rsidR="00E734E6" w:rsidRPr="00E734E6">
        <w:rPr>
          <w:b/>
          <w:bCs/>
        </w:rPr>
        <w:t xml:space="preserve">rrêté portant suspension d’un fonctionnaire CNRACL ou IRCANTEC </w:t>
      </w:r>
    </w:p>
    <w:p w:rsidR="00E734E6" w:rsidRPr="00E734E6" w:rsidRDefault="00E734E6" w:rsidP="00E734E6">
      <w:pPr>
        <w:spacing w:after="0"/>
        <w:jc w:val="both"/>
        <w:rPr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67"/>
      </w:tblGrid>
      <w:tr w:rsidR="00E734E6" w:rsidRPr="00E734E6" w:rsidTr="00843CCC">
        <w:trPr>
          <w:trHeight w:val="1351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4E6" w:rsidRPr="00E734E6" w:rsidRDefault="00E734E6" w:rsidP="00E734E6">
            <w:pPr>
              <w:spacing w:after="0"/>
              <w:jc w:val="both"/>
              <w:rPr>
                <w:bCs/>
                <w:i/>
              </w:rPr>
            </w:pPr>
            <w:r w:rsidRPr="00E734E6">
              <w:rPr>
                <w:bCs/>
                <w:i/>
              </w:rPr>
              <w:t>Logo Collectivité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E6" w:rsidRPr="00E734E6" w:rsidRDefault="00E734E6" w:rsidP="00E734E6">
            <w:pPr>
              <w:spacing w:after="0"/>
              <w:jc w:val="both"/>
              <w:rPr>
                <w:b/>
                <w:bCs/>
              </w:rPr>
            </w:pPr>
            <w:r w:rsidRPr="00E734E6">
              <w:rPr>
                <w:b/>
                <w:bCs/>
              </w:rPr>
              <w:t xml:space="preserve">Arrêté portant </w:t>
            </w:r>
            <w:r>
              <w:rPr>
                <w:b/>
                <w:bCs/>
              </w:rPr>
              <w:t xml:space="preserve">suspension </w:t>
            </w:r>
            <w:r w:rsidRPr="00E734E6">
              <w:rPr>
                <w:b/>
                <w:bCs/>
              </w:rPr>
              <w:t>d’un fonctionnaire CNRACL ou IRCANTEC</w:t>
            </w:r>
          </w:p>
          <w:p w:rsidR="00E734E6" w:rsidRPr="00E734E6" w:rsidRDefault="00E734E6" w:rsidP="00E734E6">
            <w:pPr>
              <w:spacing w:after="0"/>
              <w:jc w:val="both"/>
              <w:rPr>
                <w:b/>
                <w:bCs/>
              </w:rPr>
            </w:pPr>
            <w:r w:rsidRPr="00E734E6">
              <w:rPr>
                <w:b/>
                <w:bCs/>
              </w:rPr>
              <w:t>M…..</w:t>
            </w:r>
          </w:p>
          <w:p w:rsidR="00E734E6" w:rsidRPr="00E734E6" w:rsidRDefault="00D953D4" w:rsidP="00E734E6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Grade et emploi :…………………………</w:t>
            </w:r>
          </w:p>
        </w:tc>
      </w:tr>
    </w:tbl>
    <w:p w:rsidR="00E734E6" w:rsidRPr="00E734E6" w:rsidRDefault="00E734E6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both"/>
      </w:pPr>
    </w:p>
    <w:p w:rsidR="00E734E6" w:rsidRDefault="00E734E6" w:rsidP="00E734E6">
      <w:pPr>
        <w:spacing w:after="0"/>
        <w:jc w:val="both"/>
      </w:pPr>
      <w:r>
        <w:t>Le Maire ou le Président de…….</w:t>
      </w:r>
    </w:p>
    <w:p w:rsidR="00E734E6" w:rsidRDefault="00E734E6" w:rsidP="00E734E6">
      <w:pPr>
        <w:spacing w:after="0"/>
        <w:jc w:val="both"/>
      </w:pPr>
    </w:p>
    <w:p w:rsidR="00E734E6" w:rsidRDefault="00E734E6" w:rsidP="00E734E6">
      <w:pPr>
        <w:spacing w:after="0"/>
        <w:jc w:val="both"/>
      </w:pPr>
      <w:r>
        <w:t xml:space="preserve">Vu le Code général des collectivités territoriales, </w:t>
      </w:r>
    </w:p>
    <w:p w:rsidR="00E734E6" w:rsidRDefault="00E734E6" w:rsidP="00E734E6">
      <w:pPr>
        <w:spacing w:after="0"/>
        <w:jc w:val="both"/>
      </w:pPr>
      <w:r>
        <w:t>Vu la loi n° 83-634 du 13 juillet 1983 modifiée portant droits et obligations des fonctionnaires (article 5 notamment),</w:t>
      </w:r>
    </w:p>
    <w:p w:rsidR="00E734E6" w:rsidRDefault="00E734E6" w:rsidP="00E734E6">
      <w:pPr>
        <w:spacing w:after="0"/>
        <w:jc w:val="both"/>
      </w:pPr>
      <w:r>
        <w:t>Vu la loi n° 84-53 du 26 janvier 1984 modifiée portant dispositions statutaires relatives à la fonction publique territoriale (articles 4, 34, 36, 40, et 65 notamment),</w:t>
      </w:r>
    </w:p>
    <w:p w:rsidR="00E734E6" w:rsidRPr="00E734E6" w:rsidRDefault="00E734E6" w:rsidP="00E734E6">
      <w:pPr>
        <w:spacing w:after="0"/>
        <w:jc w:val="both"/>
      </w:pPr>
      <w:r w:rsidRPr="00E734E6">
        <w:t>Vu la loi n° 2021-1040 du 5 août 2021 relative à la gestion de la crise sanitaire,</w:t>
      </w:r>
    </w:p>
    <w:p w:rsidR="00E734E6" w:rsidRDefault="00E734E6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both"/>
        <w:rPr>
          <w:i/>
        </w:rPr>
      </w:pPr>
      <w:r>
        <w:rPr>
          <w:i/>
        </w:rPr>
        <w:t>(L</w:t>
      </w:r>
      <w:r w:rsidRPr="00E734E6">
        <w:rPr>
          <w:i/>
        </w:rPr>
        <w:t xml:space="preserve">e cas échéant) </w:t>
      </w:r>
      <w:r>
        <w:t>Vu le décret n° 92-1194 du 4 novembre 1992 fixant les dispositions communes applicable aux fonctionnaires stagiaires de la fonction publique territoriale,</w:t>
      </w:r>
    </w:p>
    <w:p w:rsidR="00E734E6" w:rsidRDefault="00E734E6" w:rsidP="00E734E6">
      <w:pPr>
        <w:spacing w:after="0"/>
        <w:jc w:val="both"/>
      </w:pPr>
      <w:r>
        <w:t>Vu le décret n° 2021-699 du 1er juin 2021 prescrivant les mesures générales nécessaires à la gestion de la sortie de crise sanitaire,</w:t>
      </w:r>
    </w:p>
    <w:p w:rsidR="00E734E6" w:rsidRDefault="00E734E6" w:rsidP="00E734E6">
      <w:pPr>
        <w:spacing w:after="0"/>
        <w:jc w:val="both"/>
      </w:pPr>
    </w:p>
    <w:p w:rsidR="00E734E6" w:rsidRDefault="00E734E6" w:rsidP="00E734E6">
      <w:pPr>
        <w:spacing w:after="0"/>
        <w:jc w:val="both"/>
      </w:pPr>
      <w:r>
        <w:t xml:space="preserve">Considérant que Nom patronymique (nom de naissance)……………………………..Nom d’usage (nom d’épouse) …………………………….., est soumis à l’obligation </w:t>
      </w:r>
      <w:r w:rsidR="000B31CD">
        <w:t>vaccinale</w:t>
      </w:r>
      <w:r>
        <w:t xml:space="preserve"> pour l’exercice de ses fonctions,</w:t>
      </w:r>
    </w:p>
    <w:p w:rsidR="000B31CD" w:rsidRDefault="00E734E6" w:rsidP="000B31CD">
      <w:pPr>
        <w:spacing w:after="0"/>
        <w:jc w:val="both"/>
      </w:pPr>
      <w:r>
        <w:t>Considérant que Nom patronymique (nom de naissance)……………………………..Nom d’usage (nom d’épouse) …………………………….., n’a pas produit les justificatifs requis.</w:t>
      </w:r>
    </w:p>
    <w:p w:rsidR="000B31CD" w:rsidRDefault="000B31CD" w:rsidP="000B31CD">
      <w:pPr>
        <w:spacing w:after="0"/>
        <w:jc w:val="both"/>
      </w:pPr>
      <w:r>
        <w:t>Considérant que Nom patronymique (nom de naissance)……………………………..Nom d’usage (nom d’épouse) …………………………….., a été informé des conséquences qu’emporte l’interdiction d’exercer ses fonctions ainsi que des moyens de régulariser sa situation.</w:t>
      </w:r>
    </w:p>
    <w:p w:rsidR="000B31CD" w:rsidRDefault="000B31CD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center"/>
        <w:rPr>
          <w:b/>
          <w:bCs/>
        </w:rPr>
      </w:pPr>
      <w:r w:rsidRPr="00E734E6">
        <w:rPr>
          <w:b/>
          <w:bCs/>
        </w:rPr>
        <w:t>ARRETE</w:t>
      </w:r>
    </w:p>
    <w:p w:rsidR="00E734E6" w:rsidRPr="00E734E6" w:rsidRDefault="00E734E6" w:rsidP="00E734E6">
      <w:pPr>
        <w:spacing w:after="0"/>
        <w:jc w:val="both"/>
        <w:rPr>
          <w:b/>
          <w:bCs/>
        </w:rPr>
      </w:pPr>
    </w:p>
    <w:p w:rsidR="000B31CD" w:rsidRDefault="00E734E6" w:rsidP="00E734E6">
      <w:pPr>
        <w:spacing w:after="0"/>
        <w:jc w:val="both"/>
      </w:pPr>
      <w:r w:rsidRPr="00F6321D">
        <w:rPr>
          <w:b/>
          <w:u w:val="single"/>
        </w:rPr>
        <w:t>Article 1 :</w:t>
      </w:r>
      <w:r w:rsidRPr="00E734E6">
        <w:rPr>
          <w:b/>
        </w:rPr>
        <w:t xml:space="preserve"> </w:t>
      </w:r>
      <w:r w:rsidRPr="00E734E6">
        <w:t>M. Mme ……………</w:t>
      </w:r>
      <w:r>
        <w:t>.grade et emploi……………………………..</w:t>
      </w:r>
      <w:r w:rsidRPr="00E734E6">
        <w:t>est suspendu</w:t>
      </w:r>
      <w:r>
        <w:t>(e) de ses fonctions à compter du …………………………..</w:t>
      </w:r>
      <w:r w:rsidRPr="00E734E6">
        <w:t>pour les motifs exposés ci-dessus et jusqu’à la présentation, par l’intéressé</w:t>
      </w:r>
      <w:r w:rsidR="00F6321D">
        <w:t>(e)</w:t>
      </w:r>
      <w:r w:rsidRPr="00E734E6">
        <w:t>, des justificatifs requis p</w:t>
      </w:r>
      <w:r w:rsidR="000B31CD">
        <w:t xml:space="preserve">our l’exercice de ses fonctions. </w:t>
      </w:r>
    </w:p>
    <w:p w:rsidR="000B31CD" w:rsidRDefault="000B31CD" w:rsidP="000B31CD">
      <w:pPr>
        <w:spacing w:after="0"/>
        <w:jc w:val="both"/>
      </w:pPr>
      <w:r w:rsidRPr="000B31CD">
        <w:t xml:space="preserve">La période de suspension n’est pas assimilée à une période de travail effectif pour la détermination de la durée des congés payés ainsi que pour les droits acquis par l’agent au titre de son ancienneté. </w:t>
      </w:r>
    </w:p>
    <w:p w:rsidR="000B31CD" w:rsidRPr="000B31CD" w:rsidRDefault="000B31CD" w:rsidP="000B31CD">
      <w:pPr>
        <w:spacing w:after="0"/>
        <w:jc w:val="both"/>
      </w:pPr>
      <w:r w:rsidRPr="000B31CD">
        <w:t>La période de de suspension ne génère pas de droit à congé, subordonné à l’exercice effectif des fonctions au cours de l’année de référence. La durée doit donc être calculée au prorata de la durée des services accomplis.</w:t>
      </w:r>
    </w:p>
    <w:p w:rsidR="000B31CD" w:rsidRDefault="000B31CD" w:rsidP="000B31CD">
      <w:pPr>
        <w:spacing w:after="0"/>
        <w:jc w:val="both"/>
      </w:pPr>
    </w:p>
    <w:p w:rsidR="000B31CD" w:rsidRPr="000B31CD" w:rsidRDefault="000B31CD" w:rsidP="000B31CD">
      <w:pPr>
        <w:spacing w:after="0"/>
        <w:jc w:val="both"/>
      </w:pPr>
      <w:r w:rsidRPr="000B31CD">
        <w:t>Pendant cette suspension, l’agent conserve le bénéfice des garanties de protection sociale complémentaire auxquelles il a souscrit.</w:t>
      </w:r>
    </w:p>
    <w:p w:rsidR="000B31CD" w:rsidRDefault="000B31CD" w:rsidP="00E734E6">
      <w:pPr>
        <w:spacing w:after="0"/>
        <w:jc w:val="both"/>
      </w:pPr>
    </w:p>
    <w:p w:rsidR="00DB20A4" w:rsidRPr="00DB20A4" w:rsidRDefault="00DB20A4" w:rsidP="00DB20A4">
      <w:pPr>
        <w:spacing w:after="0"/>
        <w:jc w:val="both"/>
      </w:pPr>
      <w:r w:rsidRPr="00DB20A4">
        <w:t xml:space="preserve">L’agent suspendu reste soumis à l’ensemble des obligations et déontologie des </w:t>
      </w:r>
      <w:r>
        <w:t>fonctionnaires.</w:t>
      </w:r>
      <w:r w:rsidRPr="00DB20A4">
        <w:t xml:space="preserve"> </w:t>
      </w:r>
    </w:p>
    <w:p w:rsidR="000B31CD" w:rsidRDefault="000B31CD" w:rsidP="00E734E6">
      <w:pPr>
        <w:spacing w:after="0"/>
        <w:jc w:val="both"/>
      </w:pPr>
    </w:p>
    <w:p w:rsidR="00FC7B32" w:rsidRPr="00FC7B32" w:rsidRDefault="00FC7B32" w:rsidP="00F6321D">
      <w:pPr>
        <w:spacing w:after="0"/>
        <w:ind w:left="-851" w:firstLine="851"/>
        <w:jc w:val="both"/>
        <w:rPr>
          <w:u w:val="single"/>
        </w:rPr>
      </w:pPr>
      <w:r w:rsidRPr="00FC7B32">
        <w:rPr>
          <w:u w:val="single"/>
        </w:rPr>
        <w:t>Si le fonctionnaire est stagiaire</w:t>
      </w:r>
    </w:p>
    <w:p w:rsidR="00FC7B32" w:rsidRDefault="00FC7B32" w:rsidP="00FC7B32">
      <w:pPr>
        <w:spacing w:after="0"/>
        <w:jc w:val="both"/>
      </w:pPr>
      <w:r>
        <w:t>L</w:t>
      </w:r>
      <w:r w:rsidRPr="00FC7B32">
        <w:t>a période de suspension des fonctions n’entre pas en compte comme période de stage.</w:t>
      </w:r>
    </w:p>
    <w:p w:rsidR="00FC7B32" w:rsidRPr="00E734E6" w:rsidRDefault="00FC7B32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both"/>
        <w:rPr>
          <w:b/>
        </w:rPr>
      </w:pPr>
      <w:r w:rsidRPr="00F6321D">
        <w:rPr>
          <w:b/>
          <w:u w:val="single"/>
        </w:rPr>
        <w:t>Article 2 :</w:t>
      </w:r>
      <w:r w:rsidRPr="00E734E6">
        <w:rPr>
          <w:b/>
        </w:rPr>
        <w:t xml:space="preserve"> </w:t>
      </w:r>
      <w:r w:rsidRPr="00E734E6">
        <w:t>Pendant cette période le versement de la rémunération de M…………………… est interrompu.</w:t>
      </w:r>
    </w:p>
    <w:p w:rsidR="00E734E6" w:rsidRDefault="00E734E6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Article </w:t>
      </w:r>
      <w:r w:rsidR="000B31CD">
        <w:rPr>
          <w:b/>
          <w:bCs/>
          <w:u w:val="single"/>
        </w:rPr>
        <w:t>3</w:t>
      </w:r>
      <w:r w:rsidRPr="00E734E6">
        <w:rPr>
          <w:b/>
          <w:bCs/>
          <w:u w:val="single"/>
        </w:rPr>
        <w:t xml:space="preserve"> :</w:t>
      </w:r>
      <w:r w:rsidRPr="00E734E6">
        <w:rPr>
          <w:b/>
          <w:bCs/>
        </w:rPr>
        <w:t xml:space="preserve"> </w:t>
      </w:r>
      <w:r w:rsidRPr="00E734E6">
        <w:rPr>
          <w:bCs/>
        </w:rPr>
        <w:t>Le Directeur Général des services est chargé de l'exécution du présent arrêté qui sera  notifié à l'intéressé</w:t>
      </w:r>
      <w:r w:rsidRPr="00E734E6">
        <w:rPr>
          <w:bCs/>
          <w:iCs/>
        </w:rPr>
        <w:t>(e)</w:t>
      </w:r>
      <w:r w:rsidRPr="00E734E6">
        <w:rPr>
          <w:bCs/>
        </w:rPr>
        <w:t xml:space="preserve">, transmis à la présidente du centre de gestion ainsi qu’au comptable de la collectivité. </w:t>
      </w:r>
    </w:p>
    <w:p w:rsidR="00E734E6" w:rsidRPr="00E734E6" w:rsidRDefault="00E734E6" w:rsidP="00E734E6">
      <w:pPr>
        <w:spacing w:after="0"/>
        <w:jc w:val="both"/>
        <w:rPr>
          <w:b/>
          <w:bCs/>
        </w:rPr>
      </w:pPr>
    </w:p>
    <w:p w:rsidR="00E734E6" w:rsidRPr="00E734E6" w:rsidRDefault="00E734E6" w:rsidP="00E734E6">
      <w:pPr>
        <w:spacing w:after="0"/>
        <w:jc w:val="both"/>
      </w:pP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  <w:t>Fait à …………………………, le ………………………</w:t>
      </w:r>
    </w:p>
    <w:p w:rsidR="00E734E6" w:rsidRPr="00E734E6" w:rsidRDefault="00E734E6" w:rsidP="00E734E6">
      <w:pPr>
        <w:spacing w:after="0"/>
        <w:jc w:val="both"/>
      </w:pPr>
      <w:r w:rsidRPr="00E734E6">
        <w:tab/>
      </w:r>
    </w:p>
    <w:p w:rsidR="00E734E6" w:rsidRPr="00E734E6" w:rsidRDefault="00E734E6" w:rsidP="00E734E6">
      <w:pPr>
        <w:spacing w:after="0"/>
        <w:jc w:val="both"/>
      </w:pP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  <w:t>Le Maire (ou le Président)</w:t>
      </w:r>
    </w:p>
    <w:p w:rsidR="00E734E6" w:rsidRPr="00E734E6" w:rsidRDefault="00E734E6" w:rsidP="00E734E6">
      <w:pPr>
        <w:spacing w:after="0"/>
        <w:jc w:val="both"/>
      </w:pP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  <w:t>(prénom, nom lisibles et signature)</w:t>
      </w:r>
    </w:p>
    <w:p w:rsidR="00E734E6" w:rsidRPr="00E734E6" w:rsidRDefault="00E734E6" w:rsidP="00E734E6">
      <w:pPr>
        <w:spacing w:after="0"/>
        <w:jc w:val="both"/>
      </w:pP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  <w:r w:rsidRPr="00E734E6">
        <w:tab/>
      </w:r>
    </w:p>
    <w:p w:rsidR="00E734E6" w:rsidRPr="00E734E6" w:rsidRDefault="00E734E6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both"/>
        <w:rPr>
          <w:b/>
        </w:rPr>
      </w:pPr>
      <w:r w:rsidRPr="00E734E6">
        <w:rPr>
          <w:b/>
        </w:rPr>
        <w:t>Notifié le :</w:t>
      </w:r>
    </w:p>
    <w:p w:rsidR="00E734E6" w:rsidRPr="00E734E6" w:rsidRDefault="00E734E6" w:rsidP="00E734E6">
      <w:pPr>
        <w:spacing w:after="0"/>
        <w:jc w:val="both"/>
        <w:rPr>
          <w:b/>
        </w:rPr>
      </w:pPr>
    </w:p>
    <w:p w:rsidR="00E734E6" w:rsidRPr="00E734E6" w:rsidRDefault="00E734E6" w:rsidP="00E734E6">
      <w:pPr>
        <w:spacing w:after="0"/>
        <w:jc w:val="both"/>
        <w:rPr>
          <w:b/>
        </w:rPr>
      </w:pPr>
      <w:r w:rsidRPr="00E734E6">
        <w:rPr>
          <w:b/>
        </w:rPr>
        <w:t>Signature de l’agent :</w:t>
      </w:r>
    </w:p>
    <w:p w:rsidR="00E734E6" w:rsidRPr="00E734E6" w:rsidRDefault="00E734E6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both"/>
      </w:pPr>
    </w:p>
    <w:p w:rsidR="00E734E6" w:rsidRPr="00E734E6" w:rsidRDefault="00E734E6" w:rsidP="00E734E6">
      <w:pPr>
        <w:spacing w:after="0"/>
        <w:jc w:val="both"/>
      </w:pPr>
    </w:p>
    <w:p w:rsidR="00E734E6" w:rsidRDefault="00E734E6" w:rsidP="00E734E6">
      <w:pPr>
        <w:spacing w:after="0"/>
        <w:jc w:val="both"/>
      </w:pPr>
    </w:p>
    <w:sectPr w:rsidR="00E734E6" w:rsidSect="00F6321D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1D" w:rsidRDefault="00F6321D" w:rsidP="00F6321D">
      <w:pPr>
        <w:spacing w:after="0" w:line="240" w:lineRule="auto"/>
      </w:pPr>
      <w:r>
        <w:separator/>
      </w:r>
    </w:p>
  </w:endnote>
  <w:endnote w:type="continuationSeparator" w:id="0">
    <w:p w:rsidR="00F6321D" w:rsidRDefault="00F6321D" w:rsidP="00F6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1D" w:rsidRDefault="00F6321D" w:rsidP="00F6321D">
    <w:pPr>
      <w:spacing w:after="0"/>
      <w:jc w:val="both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DELAIS ET VOIES DE RECOURS : Conformément à l’article R 421-1 du Code de la justice administrative.</w:t>
    </w:r>
  </w:p>
  <w:p w:rsidR="00F6321D" w:rsidRDefault="00F6321D" w:rsidP="00F6321D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Dans les 2 mois à partir de la notification du présent arrêté, vous pouvez entreprendre : </w:t>
    </w:r>
  </w:p>
  <w:p w:rsidR="00F6321D" w:rsidRDefault="00F6321D" w:rsidP="00F6321D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un recours gracieux auprès de l’autorité territoriale,</w:t>
    </w:r>
  </w:p>
  <w:p w:rsidR="00F6321D" w:rsidRDefault="00F6321D" w:rsidP="00F6321D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et/ou </w:t>
    </w:r>
  </w:p>
  <w:p w:rsidR="00F6321D" w:rsidRDefault="00F6321D" w:rsidP="00F6321D">
    <w:pPr>
      <w:pStyle w:val="Pieddepage"/>
    </w:pPr>
    <w:r>
      <w:rPr>
        <w:rFonts w:ascii="Arial" w:hAnsi="Arial" w:cs="Arial"/>
        <w:sz w:val="16"/>
        <w:szCs w:val="16"/>
      </w:rPr>
      <w:t xml:space="preserve">-un recours contentieux devant le Tribunal Administratif de Toulouse dans un délai de 2 mois, à compter de la présente publication par courrier postal (68 rue Raymond IV, BP 7007, 31068 Toulouse Cedex 7 ; Téléphone : 05 62 73 57 57 ; Fax : 05 62 73 57 40) ou par le biais de l’application informatique Télérecours, accessible par le lien suivant : </w:t>
    </w:r>
    <w:hyperlink r:id="rId1" w:history="1">
      <w:r>
        <w:rPr>
          <w:rStyle w:val="Lienhypertexte"/>
          <w:rFonts w:ascii="Arial" w:hAnsi="Arial" w:cs="Arial"/>
          <w:sz w:val="16"/>
          <w:szCs w:val="16"/>
        </w:rPr>
        <w:t>http://www.telerecours.fr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1D" w:rsidRDefault="00F6321D" w:rsidP="00F6321D">
      <w:pPr>
        <w:spacing w:after="0" w:line="240" w:lineRule="auto"/>
      </w:pPr>
      <w:r>
        <w:separator/>
      </w:r>
    </w:p>
  </w:footnote>
  <w:footnote w:type="continuationSeparator" w:id="0">
    <w:p w:rsidR="00F6321D" w:rsidRDefault="00F6321D" w:rsidP="00F6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E6"/>
    <w:rsid w:val="000B31CD"/>
    <w:rsid w:val="00251C2F"/>
    <w:rsid w:val="00312DD1"/>
    <w:rsid w:val="00553D50"/>
    <w:rsid w:val="00D953D4"/>
    <w:rsid w:val="00DB20A4"/>
    <w:rsid w:val="00E734E6"/>
    <w:rsid w:val="00EA777A"/>
    <w:rsid w:val="00EE6440"/>
    <w:rsid w:val="00F61588"/>
    <w:rsid w:val="00F6321D"/>
    <w:rsid w:val="00FA1986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9630-4240-41CE-9E3D-403A2BE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4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21D"/>
  </w:style>
  <w:style w:type="paragraph" w:styleId="Pieddepage">
    <w:name w:val="footer"/>
    <w:basedOn w:val="Normal"/>
    <w:link w:val="PieddepageCar"/>
    <w:uiPriority w:val="99"/>
    <w:unhideWhenUsed/>
    <w:rsid w:val="00F6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RECIO Manuel</dc:creator>
  <cp:lastModifiedBy>accueil1</cp:lastModifiedBy>
  <cp:revision>2</cp:revision>
  <dcterms:created xsi:type="dcterms:W3CDTF">2021-09-15T08:31:00Z</dcterms:created>
  <dcterms:modified xsi:type="dcterms:W3CDTF">2021-09-15T08:31:00Z</dcterms:modified>
</cp:coreProperties>
</file>